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EE876" w14:textId="3688CCD0" w:rsidR="00054839" w:rsidRDefault="00054839">
      <w:r>
        <w:t>A</w:t>
      </w:r>
    </w:p>
    <w:sdt>
      <w:sdtPr>
        <w:id w:val="234447572"/>
        <w:docPartObj>
          <w:docPartGallery w:val="Cover Pages"/>
          <w:docPartUnique/>
        </w:docPartObj>
      </w:sdtPr>
      <w:sdtEndPr>
        <w:rPr>
          <w:color w:val="FF9900"/>
        </w:rPr>
      </w:sdtEndPr>
      <w:sdtContent>
        <w:p w14:paraId="1699A962" w14:textId="17BCE661" w:rsidR="00D42244" w:rsidRDefault="00F60930">
          <w:r>
            <w:rPr>
              <w:noProof/>
              <w:color w:val="FF9900"/>
            </w:rPr>
            <mc:AlternateContent>
              <mc:Choice Requires="wps">
                <w:drawing>
                  <wp:anchor distT="0" distB="0" distL="114300" distR="114300" simplePos="0" relativeHeight="251682816" behindDoc="0" locked="0" layoutInCell="1" allowOverlap="1" wp14:anchorId="23E8953E" wp14:editId="3A415E5C">
                    <wp:simplePos x="0" y="0"/>
                    <wp:positionH relativeFrom="column">
                      <wp:posOffset>3162300</wp:posOffset>
                    </wp:positionH>
                    <wp:positionV relativeFrom="paragraph">
                      <wp:posOffset>11430</wp:posOffset>
                    </wp:positionV>
                    <wp:extent cx="3096895" cy="1016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096895" cy="101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9693DC" w14:textId="532C78AB" w:rsidR="005E2561" w:rsidRDefault="005E2561" w:rsidP="00F60930">
                                <w:r>
                                  <w:rPr>
                                    <w:noProof/>
                                    <w:color w:val="FF9900"/>
                                  </w:rPr>
                                  <w:drawing>
                                    <wp:inline distT="0" distB="0" distL="0" distR="0" wp14:anchorId="6C1E0944" wp14:editId="4C777204">
                                      <wp:extent cx="2917639" cy="6032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_background_logo.jpg"/>
                                              <pic:cNvPicPr/>
                                            </pic:nvPicPr>
                                            <pic:blipFill>
                                              <a:blip r:embed="rId8">
                                                <a:extLst>
                                                  <a:ext uri="{28A0092B-C50C-407E-A947-70E740481C1C}">
                                                    <a14:useLocalDpi xmlns:a14="http://schemas.microsoft.com/office/drawing/2010/main" val="0"/>
                                                  </a:ext>
                                                </a:extLst>
                                              </a:blip>
                                              <a:stretch>
                                                <a:fillRect/>
                                              </a:stretch>
                                            </pic:blipFill>
                                            <pic:spPr>
                                              <a:xfrm>
                                                <a:off x="0" y="0"/>
                                                <a:ext cx="2950909" cy="6101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8953E" id="_x0000_t202" coordsize="21600,21600" o:spt="202" path="m,l,21600r21600,l21600,xe">
                    <v:stroke joinstyle="miter"/>
                    <v:path gradientshapeok="t" o:connecttype="rect"/>
                  </v:shapetype>
                  <v:shape id="Text Box 18" o:spid="_x0000_s1026" type="#_x0000_t202" style="position:absolute;margin-left:249pt;margin-top:.9pt;width:243.85pt;height: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" filled="f" stroked="f">
                    <v:textbox>
                      <w:txbxContent>
                        <w:p w14:paraId="199693DC" w14:textId="532C78AB" w:rsidR="005E2561" w:rsidRDefault="005E2561" w:rsidP="00F60930">
                          <w:r>
                            <w:rPr>
                              <w:noProof/>
                              <w:color w:val="FF9900"/>
                            </w:rPr>
                            <w:drawing>
                              <wp:inline distT="0" distB="0" distL="0" distR="0" wp14:anchorId="6C1E0944" wp14:editId="4C777204">
                                <wp:extent cx="2917639" cy="6032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_background_logo.jpg"/>
                                        <pic:cNvPicPr/>
                                      </pic:nvPicPr>
                                      <pic:blipFill>
                                        <a:blip r:embed="rId8">
                                          <a:extLst>
                                            <a:ext uri="{28A0092B-C50C-407E-A947-70E740481C1C}">
                                              <a14:useLocalDpi xmlns:a14="http://schemas.microsoft.com/office/drawing/2010/main" val="0"/>
                                            </a:ext>
                                          </a:extLst>
                                        </a:blip>
                                        <a:stretch>
                                          <a:fillRect/>
                                        </a:stretch>
                                      </pic:blipFill>
                                      <pic:spPr>
                                        <a:xfrm>
                                          <a:off x="0" y="0"/>
                                          <a:ext cx="2950909" cy="610129"/>
                                        </a:xfrm>
                                        <a:prstGeom prst="rect">
                                          <a:avLst/>
                                        </a:prstGeom>
                                      </pic:spPr>
                                    </pic:pic>
                                  </a:graphicData>
                                </a:graphic>
                              </wp:inline>
                            </w:drawing>
                          </w:r>
                        </w:p>
                      </w:txbxContent>
                    </v:textbox>
                  </v:shape>
                </w:pict>
              </mc:Fallback>
            </mc:AlternateContent>
          </w:r>
          <w:r w:rsidR="00D42244">
            <w:rPr>
              <w:noProof/>
              <w:color w:val="FF9900"/>
            </w:rPr>
            <mc:AlternateContent>
              <mc:Choice Requires="wps">
                <w:drawing>
                  <wp:anchor distT="0" distB="0" distL="114300" distR="114300" simplePos="0" relativeHeight="251680768" behindDoc="1" locked="0" layoutInCell="1" allowOverlap="1" wp14:anchorId="48B250CB" wp14:editId="7BD24C97">
                    <wp:simplePos x="0" y="0"/>
                    <wp:positionH relativeFrom="column">
                      <wp:posOffset>-84501</wp:posOffset>
                    </wp:positionH>
                    <wp:positionV relativeFrom="paragraph">
                      <wp:posOffset>-449947</wp:posOffset>
                    </wp:positionV>
                    <wp:extent cx="2418215" cy="1488440"/>
                    <wp:effectExtent l="0" t="0" r="0" b="10160"/>
                    <wp:wrapNone/>
                    <wp:docPr id="15" name="Rectangle 15"/>
                    <wp:cNvGraphicFramePr/>
                    <a:graphic xmlns:a="http://schemas.openxmlformats.org/drawingml/2006/main">
                      <a:graphicData uri="http://schemas.microsoft.com/office/word/2010/wordprocessingShape">
                        <wps:wsp>
                          <wps:cNvSpPr/>
                          <wps:spPr>
                            <a:xfrm>
                              <a:off x="0" y="0"/>
                              <a:ext cx="2418215" cy="1488440"/>
                            </a:xfrm>
                            <a:prstGeom prst="rect">
                              <a:avLst/>
                            </a:prstGeom>
                            <a:solidFill>
                              <a:srgbClr val="FF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C918E" id="Rectangle 15" o:spid="_x0000_s1026" style="position:absolute;margin-left:-6.65pt;margin-top:-35.45pt;width:190.4pt;height:117.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" fillcolor="#ffa300" stroked="f" strokeweight="2.75pt" insetpen="t"/>
                </w:pict>
              </mc:Fallback>
            </mc:AlternateContent>
          </w:r>
        </w:p>
        <w:p w14:paraId="2003E1EE" w14:textId="37A64CBF" w:rsidR="00C36437" w:rsidRPr="007A6A98" w:rsidRDefault="00406E43" w:rsidP="007A6A98">
          <w:pPr>
            <w:rPr>
              <w:rFonts w:asciiTheme="minorHAnsi" w:hAnsiTheme="minorHAnsi"/>
              <w:color w:val="FF9900"/>
              <w:sz w:val="22"/>
            </w:rPr>
          </w:pPr>
          <w:r>
            <w:rPr>
              <w:noProof/>
              <w:color w:val="FF9900"/>
            </w:rPr>
            <mc:AlternateContent>
              <mc:Choice Requires="wps">
                <w:drawing>
                  <wp:anchor distT="0" distB="0" distL="114300" distR="114300" simplePos="0" relativeHeight="251677696" behindDoc="1" locked="0" layoutInCell="1" allowOverlap="1" wp14:anchorId="4DD13CAF" wp14:editId="7C07D59D">
                    <wp:simplePos x="0" y="0"/>
                    <wp:positionH relativeFrom="page">
                      <wp:posOffset>447675</wp:posOffset>
                    </wp:positionH>
                    <wp:positionV relativeFrom="paragraph">
                      <wp:posOffset>1416050</wp:posOffset>
                    </wp:positionV>
                    <wp:extent cx="6858000" cy="185737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1857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Helvetica" w:eastAsiaTheme="majorEastAsia" w:hAnsi="Helvetica" w:cstheme="majorBidi"/>
                                    <w:b/>
                                    <w:bCs/>
                                    <w:color w:val="595959" w:themeColor="text1" w:themeTint="A6"/>
                                    <w:sz w:val="56"/>
                                    <w:szCs w:val="68"/>
                                  </w:rPr>
                                  <w:alias w:val="Title"/>
                                  <w:tag w:val=""/>
                                  <w:id w:val="-1891647843"/>
                                  <w:dataBinding w:prefixMappings="xmlns:ns0='http://purl.org/dc/elements/1.1/' xmlns:ns1='http://schemas.openxmlformats.org/package/2006/metadata/core-properties' " w:xpath="/ns1:coreProperties[1]/ns0:title[1]" w:storeItemID="{6C3C8BC8-F283-45AE-878A-BAB7291924A1}"/>
                                  <w:text/>
                                </w:sdtPr>
                                <w:sdtEndPr/>
                                <w:sdtContent>
                                  <w:p w14:paraId="31BE7A41" w14:textId="0BF7DD9A" w:rsidR="005E2561" w:rsidRPr="006D3FE7" w:rsidRDefault="005E2561">
                                    <w:pPr>
                                      <w:pStyle w:val="NoSpacing"/>
                                      <w:pBdr>
                                        <w:bottom w:val="single" w:sz="6" w:space="4" w:color="7F7F7F" w:themeColor="text1" w:themeTint="80"/>
                                      </w:pBdr>
                                      <w:rPr>
                                        <w:rFonts w:ascii="Helvetica" w:eastAsiaTheme="majorEastAsia" w:hAnsi="Helvetica" w:cstheme="majorBidi"/>
                                        <w:b/>
                                        <w:bCs/>
                                        <w:color w:val="595959" w:themeColor="text1" w:themeTint="A6"/>
                                        <w:sz w:val="56"/>
                                        <w:szCs w:val="68"/>
                                      </w:rPr>
                                    </w:pPr>
                                    <w:r>
                                      <w:rPr>
                                        <w:rFonts w:ascii="Helvetica" w:eastAsiaTheme="majorEastAsia" w:hAnsi="Helvetica" w:cstheme="majorBidi"/>
                                        <w:b/>
                                        <w:bCs/>
                                        <w:color w:val="595959" w:themeColor="text1" w:themeTint="A6"/>
                                        <w:sz w:val="56"/>
                                        <w:szCs w:val="68"/>
                                      </w:rPr>
                                      <w:t>Scanafi 2.2</w:t>
                                    </w:r>
                                  </w:p>
                                </w:sdtContent>
                              </w:sdt>
                              <w:p w14:paraId="7364CE1A" w14:textId="039BBDEC" w:rsidR="005E2561" w:rsidRPr="00050057" w:rsidRDefault="005E2561">
                                <w:pPr>
                                  <w:pStyle w:val="NoSpacing"/>
                                  <w:spacing w:before="240"/>
                                  <w:rPr>
                                    <w:caps/>
                                    <w:color w:val="44546A" w:themeColor="text2"/>
                                    <w:sz w:val="36"/>
                                    <w:szCs w:val="36"/>
                                  </w:rPr>
                                </w:pPr>
                              </w:p>
                              <w:p w14:paraId="477EA6FA" w14:textId="77777777" w:rsidR="005E2561" w:rsidRDefault="005E2561"/>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D13CAF" id="Text Box 122" o:spid="_x0000_s1027" type="#_x0000_t202" style="position:absolute;margin-left:35.25pt;margin-top:111.5pt;width:540pt;height:146.25pt;z-index:-2516387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" filled="f" stroked="f" strokeweight=".5pt">
                    <v:textbox inset="36pt,36pt,36pt,36pt">
                      <w:txbxContent>
                        <w:sdt>
                          <w:sdtPr>
                            <w:rPr>
                              <w:rFonts w:ascii="Helvetica" w:eastAsiaTheme="majorEastAsia" w:hAnsi="Helvetica" w:cstheme="majorBidi"/>
                              <w:b/>
                              <w:bCs/>
                              <w:color w:val="595959" w:themeColor="text1" w:themeTint="A6"/>
                              <w:sz w:val="56"/>
                              <w:szCs w:val="68"/>
                            </w:rPr>
                            <w:alias w:val="Title"/>
                            <w:tag w:val=""/>
                            <w:id w:val="-1891647843"/>
                            <w:dataBinding w:prefixMappings="xmlns:ns0='http://purl.org/dc/elements/1.1/' xmlns:ns1='http://schemas.openxmlformats.org/package/2006/metadata/core-properties' " w:xpath="/ns1:coreProperties[1]/ns0:title[1]" w:storeItemID="{6C3C8BC8-F283-45AE-878A-BAB7291924A1}"/>
                            <w:text/>
                          </w:sdtPr>
                          <w:sdtEndPr/>
                          <w:sdtContent>
                            <w:p w14:paraId="31BE7A41" w14:textId="0BF7DD9A" w:rsidR="005E2561" w:rsidRPr="006D3FE7" w:rsidRDefault="005E2561">
                              <w:pPr>
                                <w:pStyle w:val="NoSpacing"/>
                                <w:pBdr>
                                  <w:bottom w:val="single" w:sz="6" w:space="4" w:color="7F7F7F" w:themeColor="text1" w:themeTint="80"/>
                                </w:pBdr>
                                <w:rPr>
                                  <w:rFonts w:ascii="Helvetica" w:eastAsiaTheme="majorEastAsia" w:hAnsi="Helvetica" w:cstheme="majorBidi"/>
                                  <w:b/>
                                  <w:bCs/>
                                  <w:color w:val="595959" w:themeColor="text1" w:themeTint="A6"/>
                                  <w:sz w:val="56"/>
                                  <w:szCs w:val="68"/>
                                </w:rPr>
                              </w:pPr>
                              <w:r>
                                <w:rPr>
                                  <w:rFonts w:ascii="Helvetica" w:eastAsiaTheme="majorEastAsia" w:hAnsi="Helvetica" w:cstheme="majorBidi"/>
                                  <w:b/>
                                  <w:bCs/>
                                  <w:color w:val="595959" w:themeColor="text1" w:themeTint="A6"/>
                                  <w:sz w:val="56"/>
                                  <w:szCs w:val="68"/>
                                </w:rPr>
                                <w:t>Scanafi 2.2</w:t>
                              </w:r>
                            </w:p>
                          </w:sdtContent>
                        </w:sdt>
                        <w:p w14:paraId="7364CE1A" w14:textId="039BBDEC" w:rsidR="005E2561" w:rsidRPr="00050057" w:rsidRDefault="005E2561">
                          <w:pPr>
                            <w:pStyle w:val="NoSpacing"/>
                            <w:spacing w:before="240"/>
                            <w:rPr>
                              <w:caps/>
                              <w:color w:val="44546A" w:themeColor="text2"/>
                              <w:sz w:val="36"/>
                              <w:szCs w:val="36"/>
                            </w:rPr>
                          </w:pPr>
                        </w:p>
                        <w:p w14:paraId="477EA6FA" w14:textId="77777777" w:rsidR="005E2561" w:rsidRDefault="005E2561"/>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1B083EF1" wp14:editId="663908A8">
                    <wp:simplePos x="0" y="0"/>
                    <wp:positionH relativeFrom="margin">
                      <wp:align>left</wp:align>
                    </wp:positionH>
                    <wp:positionV relativeFrom="paragraph">
                      <wp:posOffset>3481070</wp:posOffset>
                    </wp:positionV>
                    <wp:extent cx="5267960" cy="929640"/>
                    <wp:effectExtent l="0" t="0" r="0" b="3810"/>
                    <wp:wrapSquare wrapText="bothSides"/>
                    <wp:docPr id="24" name="Text Box 24"/>
                    <wp:cNvGraphicFramePr/>
                    <a:graphic xmlns:a="http://schemas.openxmlformats.org/drawingml/2006/main">
                      <a:graphicData uri="http://schemas.microsoft.com/office/word/2010/wordprocessingShape">
                        <wps:wsp>
                          <wps:cNvSpPr txBox="1"/>
                          <wps:spPr>
                            <a:xfrm>
                              <a:off x="0" y="0"/>
                              <a:ext cx="5267960" cy="929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C77C7" w14:textId="3C97EF65" w:rsidR="005E2561" w:rsidRPr="004C184E" w:rsidRDefault="005E2561" w:rsidP="004C184E">
                                <w:pPr>
                                  <w:spacing w:after="0"/>
                                  <w:rPr>
                                    <w:color w:val="262626" w:themeColor="text1" w:themeTint="D9"/>
                                    <w:sz w:val="32"/>
                                    <w:szCs w:val="32"/>
                                  </w:rPr>
                                </w:pPr>
                                <w:r>
                                  <w:rPr>
                                    <w:color w:val="262626" w:themeColor="text1" w:themeTint="D9"/>
                                    <w:sz w:val="32"/>
                                    <w:szCs w:val="32"/>
                                  </w:rPr>
                                  <w:t xml:space="preserve">Dec 2019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83EF1" id="Text Box 24" o:spid="_x0000_s1028" type="#_x0000_t202" style="position:absolute;margin-left:0;margin-top:274.1pt;width:414.8pt;height:73.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" filled="f" stroked="f">
                    <v:textbox>
                      <w:txbxContent>
                        <w:p w14:paraId="3B8C77C7" w14:textId="3C97EF65" w:rsidR="005E2561" w:rsidRPr="004C184E" w:rsidRDefault="005E2561" w:rsidP="004C184E">
                          <w:pPr>
                            <w:spacing w:after="0"/>
                            <w:rPr>
                              <w:color w:val="262626" w:themeColor="text1" w:themeTint="D9"/>
                              <w:sz w:val="32"/>
                              <w:szCs w:val="32"/>
                            </w:rPr>
                          </w:pPr>
                          <w:r>
                            <w:rPr>
                              <w:color w:val="262626" w:themeColor="text1" w:themeTint="D9"/>
                              <w:sz w:val="32"/>
                              <w:szCs w:val="32"/>
                            </w:rPr>
                            <w:t xml:space="preserve">Dec 2019 </w:t>
                          </w:r>
                        </w:p>
                      </w:txbxContent>
                    </v:textbox>
                    <w10:wrap type="square" anchorx="margin"/>
                  </v:shape>
                </w:pict>
              </mc:Fallback>
            </mc:AlternateContent>
          </w:r>
          <w:r w:rsidR="00D42244">
            <w:rPr>
              <w:noProof/>
              <w:color w:val="FF9900"/>
            </w:rPr>
            <mc:AlternateContent>
              <mc:Choice Requires="wps">
                <w:drawing>
                  <wp:anchor distT="0" distB="0" distL="114300" distR="114300" simplePos="0" relativeHeight="251679744" behindDoc="0" locked="0" layoutInCell="1" allowOverlap="1" wp14:anchorId="22793588" wp14:editId="6297C134">
                    <wp:simplePos x="0" y="0"/>
                    <wp:positionH relativeFrom="column">
                      <wp:posOffset>-144826</wp:posOffset>
                    </wp:positionH>
                    <wp:positionV relativeFrom="paragraph">
                      <wp:posOffset>166003</wp:posOffset>
                    </wp:positionV>
                    <wp:extent cx="2287260" cy="452245"/>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2287260" cy="4522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37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tblGrid>
                                <w:tr w:rsidR="005E2561" w:rsidRPr="00A34631" w14:paraId="433050B4" w14:textId="77777777" w:rsidTr="00FC77E8">
                                  <w:tc>
                                    <w:tcPr>
                                      <w:tcW w:w="3713" w:type="dxa"/>
                                    </w:tcPr>
                                    <w:p w14:paraId="3AC56E96" w14:textId="2D151333" w:rsidR="005E2561" w:rsidRPr="00C21590" w:rsidRDefault="005E2561" w:rsidP="0058501E">
                                      <w:pPr>
                                        <w:spacing w:line="276" w:lineRule="auto"/>
                                        <w:ind w:right="-207"/>
                                        <w:rPr>
                                          <w:b/>
                                          <w:bCs/>
                                          <w:color w:val="FFFFFF" w:themeColor="background1"/>
                                          <w:spacing w:val="20"/>
                                          <w:sz w:val="24"/>
                                          <w:szCs w:val="24"/>
                                        </w:rPr>
                                      </w:pPr>
                                      <w:r>
                                        <w:rPr>
                                          <w:b/>
                                          <w:bCs/>
                                          <w:color w:val="FFFFFF" w:themeColor="background1"/>
                                          <w:spacing w:val="20"/>
                                          <w:sz w:val="22"/>
                                          <w:szCs w:val="22"/>
                                        </w:rPr>
                                        <w:t xml:space="preserve">  Scanafi 2.2</w:t>
                                      </w:r>
                                    </w:p>
                                  </w:tc>
                                </w:tr>
                              </w:tbl>
                              <w:p w14:paraId="2F94DC90" w14:textId="77777777" w:rsidR="005E2561" w:rsidRDefault="005E2561" w:rsidP="00D42244">
                                <w:pPr>
                                  <w:ind w:right="-20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93588" id="Text Box 14" o:spid="_x0000_s1029" type="#_x0000_t202" style="position:absolute;margin-left:-11.4pt;margin-top:13.05pt;width:180.1pt;height:3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" filled="f" stroked="f">
                    <v:textbox>
                      <w:txbxContent>
                        <w:tbl>
                          <w:tblPr>
                            <w:tblStyle w:val="TableGrid"/>
                            <w:tblW w:w="37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tblGrid>
                          <w:tr w:rsidR="005E2561" w:rsidRPr="00A34631" w14:paraId="433050B4" w14:textId="77777777" w:rsidTr="00FC77E8">
                            <w:tc>
                              <w:tcPr>
                                <w:tcW w:w="3713" w:type="dxa"/>
                              </w:tcPr>
                              <w:p w14:paraId="3AC56E96" w14:textId="2D151333" w:rsidR="005E2561" w:rsidRPr="00C21590" w:rsidRDefault="005E2561" w:rsidP="0058501E">
                                <w:pPr>
                                  <w:spacing w:line="276" w:lineRule="auto"/>
                                  <w:ind w:right="-207"/>
                                  <w:rPr>
                                    <w:b/>
                                    <w:bCs/>
                                    <w:color w:val="FFFFFF" w:themeColor="background1"/>
                                    <w:spacing w:val="20"/>
                                    <w:sz w:val="24"/>
                                    <w:szCs w:val="24"/>
                                  </w:rPr>
                                </w:pPr>
                                <w:r>
                                  <w:rPr>
                                    <w:b/>
                                    <w:bCs/>
                                    <w:color w:val="FFFFFF" w:themeColor="background1"/>
                                    <w:spacing w:val="20"/>
                                    <w:sz w:val="22"/>
                                    <w:szCs w:val="22"/>
                                  </w:rPr>
                                  <w:t xml:space="preserve">  Scanafi 2.2</w:t>
                                </w:r>
                              </w:p>
                            </w:tc>
                          </w:tr>
                        </w:tbl>
                        <w:p w14:paraId="2F94DC90" w14:textId="77777777" w:rsidR="005E2561" w:rsidRDefault="005E2561" w:rsidP="00D42244">
                          <w:pPr>
                            <w:ind w:right="-207"/>
                          </w:pPr>
                        </w:p>
                      </w:txbxContent>
                    </v:textbox>
                  </v:shape>
                </w:pict>
              </mc:Fallback>
            </mc:AlternateContent>
          </w:r>
          <w:r w:rsidR="00D42244">
            <w:rPr>
              <w:color w:val="FF9900"/>
            </w:rPr>
            <w:br w:type="page"/>
          </w:r>
        </w:p>
      </w:sdtContent>
    </w:sdt>
    <w:p w14:paraId="4FFF2C52" w14:textId="77777777" w:rsidR="00C36437" w:rsidRPr="007A6A98" w:rsidRDefault="00C36437" w:rsidP="007266E1">
      <w:pPr>
        <w:pStyle w:val="NoSpacing"/>
        <w:rPr>
          <w:color w:val="FF9900"/>
        </w:rPr>
        <w:sectPr w:rsidR="00C36437" w:rsidRPr="007A6A98" w:rsidSect="00C21590">
          <w:headerReference w:type="even" r:id="rId9"/>
          <w:headerReference w:type="default" r:id="rId10"/>
          <w:footerReference w:type="even" r:id="rId11"/>
          <w:footerReference w:type="default" r:id="rId12"/>
          <w:headerReference w:type="first" r:id="rId13"/>
          <w:footerReference w:type="first" r:id="rId14"/>
          <w:pgSz w:w="11900" w:h="16820"/>
          <w:pgMar w:top="711" w:right="1440" w:bottom="0" w:left="1440" w:header="708" w:footer="432" w:gutter="0"/>
          <w:pgNumType w:start="0"/>
          <w:cols w:space="708"/>
          <w:titlePg/>
          <w:docGrid w:linePitch="360"/>
        </w:sectPr>
      </w:pPr>
    </w:p>
    <w:p w14:paraId="574D09D9" w14:textId="6664F23A" w:rsidR="005062C6" w:rsidRDefault="005062C6" w:rsidP="00E533A3">
      <w:pPr>
        <w:pStyle w:val="Heading1"/>
        <w:rPr>
          <w:rFonts w:ascii="Calibri" w:hAnsi="Calibri" w:cs="Calibri"/>
        </w:rPr>
      </w:pPr>
      <w:bookmarkStart w:id="0" w:name="_Toc16236241"/>
      <w:r>
        <w:rPr>
          <w:rFonts w:ascii="Calibri" w:hAnsi="Calibri" w:cs="Calibri"/>
        </w:rPr>
        <w:lastRenderedPageBreak/>
        <w:t>Introduction</w:t>
      </w:r>
    </w:p>
    <w:p w14:paraId="6EC1C295" w14:textId="22D5EE04" w:rsidR="005062C6" w:rsidRPr="002A017D" w:rsidRDefault="005062C6" w:rsidP="005062C6">
      <w:pPr>
        <w:rPr>
          <w:rFonts w:ascii="Calibri" w:hAnsi="Calibri" w:cs="Calibri"/>
          <w:b/>
          <w:bCs/>
          <w:sz w:val="24"/>
          <w:szCs w:val="24"/>
        </w:rPr>
      </w:pPr>
      <w:r w:rsidRPr="002A017D">
        <w:rPr>
          <w:rFonts w:ascii="Calibri" w:hAnsi="Calibri" w:cs="Calibri"/>
          <w:b/>
          <w:bCs/>
          <w:sz w:val="24"/>
          <w:szCs w:val="24"/>
        </w:rPr>
        <w:t>What is Scanafi?</w:t>
      </w:r>
    </w:p>
    <w:p w14:paraId="2B24CAC5" w14:textId="754739EB" w:rsidR="005062C6" w:rsidRPr="00E7281E" w:rsidRDefault="005062C6" w:rsidP="005062C6">
      <w:pPr>
        <w:rPr>
          <w:rFonts w:cs="Helvetica"/>
          <w:szCs w:val="20"/>
        </w:rPr>
      </w:pPr>
      <w:r w:rsidRPr="00E7281E">
        <w:rPr>
          <w:rFonts w:cs="Helvetica"/>
          <w:szCs w:val="20"/>
        </w:rPr>
        <w:t>Scanafi is a lightweight</w:t>
      </w:r>
      <w:r w:rsidR="006B0A09" w:rsidRPr="00E7281E">
        <w:rPr>
          <w:rFonts w:cs="Helvetica"/>
          <w:szCs w:val="20"/>
        </w:rPr>
        <w:t xml:space="preserve"> utility that enables you to scan hosts on your internal network for SSL/TLS certificates and potential vulnerabilities</w:t>
      </w:r>
      <w:r w:rsidRPr="00E7281E">
        <w:rPr>
          <w:rFonts w:cs="Helvetica"/>
          <w:szCs w:val="20"/>
        </w:rPr>
        <w:t>.</w:t>
      </w:r>
    </w:p>
    <w:p w14:paraId="1B453C65" w14:textId="55A64B94" w:rsidR="002A017D" w:rsidRPr="00E7281E" w:rsidRDefault="005062C6" w:rsidP="002A017D">
      <w:pPr>
        <w:rPr>
          <w:rFonts w:cs="Helvetica"/>
          <w:szCs w:val="20"/>
        </w:rPr>
      </w:pPr>
      <w:r w:rsidRPr="00E7281E">
        <w:rPr>
          <w:rFonts w:cs="Helvetica"/>
          <w:szCs w:val="20"/>
        </w:rPr>
        <w:t>Scanafi performs network discoveries for certificates on port 443 (default) or a set of well-known ports via SSL/TLS and STARTTLS handshakes</w:t>
      </w:r>
      <w:r w:rsidR="002A017D" w:rsidRPr="00E7281E">
        <w:rPr>
          <w:rFonts w:cs="Helvetica"/>
          <w:szCs w:val="20"/>
        </w:rPr>
        <w:t>. It is available as a single executable file for Windows, Linux, and MacOS operating systems.</w:t>
      </w:r>
    </w:p>
    <w:p w14:paraId="4A2AB341" w14:textId="3E3E1BB3" w:rsidR="002A017D" w:rsidRPr="00E7281E" w:rsidRDefault="002A017D" w:rsidP="002A017D">
      <w:pPr>
        <w:rPr>
          <w:rFonts w:cs="Helvetica"/>
          <w:szCs w:val="20"/>
        </w:rPr>
      </w:pPr>
      <w:r w:rsidRPr="00E7281E">
        <w:rPr>
          <w:rFonts w:cs="Helvetica"/>
          <w:szCs w:val="20"/>
        </w:rPr>
        <w:t xml:space="preserve">Scanafi </w:t>
      </w:r>
      <w:r w:rsidR="00993B0E" w:rsidRPr="00E7281E">
        <w:rPr>
          <w:rFonts w:cs="Helvetica"/>
          <w:szCs w:val="20"/>
        </w:rPr>
        <w:t>can operate</w:t>
      </w:r>
      <w:r w:rsidRPr="00E7281E">
        <w:rPr>
          <w:rFonts w:cs="Helvetica"/>
          <w:szCs w:val="20"/>
        </w:rPr>
        <w:t xml:space="preserve"> in two </w:t>
      </w:r>
      <w:r w:rsidR="00A96CDC" w:rsidRPr="00E7281E">
        <w:rPr>
          <w:rFonts w:cs="Helvetica"/>
          <w:szCs w:val="20"/>
        </w:rPr>
        <w:t xml:space="preserve">simple </w:t>
      </w:r>
      <w:r w:rsidRPr="00E7281E">
        <w:rPr>
          <w:rFonts w:cs="Helvetica"/>
          <w:szCs w:val="20"/>
        </w:rPr>
        <w:t>modes:</w:t>
      </w:r>
      <w:r w:rsidR="008C3615" w:rsidRPr="00E7281E">
        <w:rPr>
          <w:rFonts w:cs="Helvetica"/>
          <w:szCs w:val="20"/>
        </w:rPr>
        <w:t xml:space="preserve"> “</w:t>
      </w:r>
      <w:r w:rsidR="00B900C6" w:rsidRPr="00E7281E">
        <w:rPr>
          <w:rFonts w:cs="Helvetica"/>
          <w:szCs w:val="20"/>
        </w:rPr>
        <w:t>p</w:t>
      </w:r>
      <w:r w:rsidR="008C3615" w:rsidRPr="00E7281E">
        <w:rPr>
          <w:rFonts w:cs="Helvetica"/>
          <w:szCs w:val="20"/>
        </w:rPr>
        <w:t>rovider” or “standalone</w:t>
      </w:r>
      <w:r w:rsidR="00AD6F6E" w:rsidRPr="00E7281E">
        <w:rPr>
          <w:rFonts w:cs="Helvetica"/>
          <w:szCs w:val="20"/>
        </w:rPr>
        <w:t>.</w:t>
      </w:r>
      <w:r w:rsidR="008C3615" w:rsidRPr="00E7281E">
        <w:rPr>
          <w:rFonts w:cs="Helvetica"/>
          <w:szCs w:val="20"/>
        </w:rPr>
        <w:t>”</w:t>
      </w:r>
    </w:p>
    <w:p w14:paraId="305196AE" w14:textId="77777777" w:rsidR="00D17C2F" w:rsidRPr="00E7281E" w:rsidRDefault="002A017D" w:rsidP="002A017D">
      <w:pPr>
        <w:rPr>
          <w:rFonts w:cs="Helvetica"/>
          <w:szCs w:val="20"/>
        </w:rPr>
      </w:pPr>
      <w:r w:rsidRPr="00E7281E">
        <w:rPr>
          <w:rFonts w:cs="Helvetica"/>
          <w:szCs w:val="20"/>
        </w:rPr>
        <w:t xml:space="preserve">The </w:t>
      </w:r>
      <w:r w:rsidR="00B900C6" w:rsidRPr="00E7281E">
        <w:rPr>
          <w:rFonts w:cs="Helvetica"/>
          <w:szCs w:val="20"/>
        </w:rPr>
        <w:t>p</w:t>
      </w:r>
      <w:r w:rsidR="008C3615" w:rsidRPr="00E7281E">
        <w:rPr>
          <w:rFonts w:cs="Helvetica"/>
          <w:szCs w:val="20"/>
        </w:rPr>
        <w:t xml:space="preserve">rovider </w:t>
      </w:r>
      <w:r w:rsidRPr="00E7281E">
        <w:rPr>
          <w:rFonts w:cs="Helvetica"/>
          <w:szCs w:val="20"/>
        </w:rPr>
        <w:t>mode involves</w:t>
      </w:r>
      <w:r w:rsidR="008C3615" w:rsidRPr="00E7281E">
        <w:rPr>
          <w:rFonts w:cs="Helvetica"/>
          <w:szCs w:val="20"/>
        </w:rPr>
        <w:t xml:space="preserve"> the automatic transmission of </w:t>
      </w:r>
      <w:r w:rsidRPr="00E7281E">
        <w:rPr>
          <w:rFonts w:cs="Helvetica"/>
          <w:szCs w:val="20"/>
        </w:rPr>
        <w:t xml:space="preserve">certificate discovery results to </w:t>
      </w:r>
      <w:r w:rsidR="008C3615" w:rsidRPr="00E7281E">
        <w:rPr>
          <w:rFonts w:cs="Helvetica"/>
          <w:szCs w:val="20"/>
        </w:rPr>
        <w:t>one of the supported Venafi Provider destinations.</w:t>
      </w:r>
    </w:p>
    <w:p w14:paraId="0E2FBD10" w14:textId="69E62D20" w:rsidR="008C3615" w:rsidRDefault="008C3615" w:rsidP="002A017D">
      <w:pPr>
        <w:rPr>
          <w:rFonts w:ascii="Calibri" w:hAnsi="Calibri"/>
          <w:sz w:val="24"/>
          <w:szCs w:val="24"/>
        </w:rPr>
      </w:pPr>
      <w:r w:rsidRPr="00E7281E">
        <w:rPr>
          <w:rFonts w:cs="Helvetica"/>
          <w:szCs w:val="20"/>
        </w:rPr>
        <w:t xml:space="preserve">There are </w:t>
      </w:r>
      <w:r w:rsidR="008B455D" w:rsidRPr="00E7281E">
        <w:rPr>
          <w:rFonts w:cs="Helvetica"/>
          <w:szCs w:val="20"/>
        </w:rPr>
        <w:t>three</w:t>
      </w:r>
      <w:r w:rsidRPr="00E7281E">
        <w:rPr>
          <w:rFonts w:cs="Helvetica"/>
          <w:szCs w:val="20"/>
        </w:rPr>
        <w:t xml:space="preserve"> supported Provider destinations</w:t>
      </w:r>
      <w:r>
        <w:rPr>
          <w:rFonts w:ascii="Calibri" w:hAnsi="Calibri"/>
          <w:sz w:val="24"/>
          <w:szCs w:val="24"/>
        </w:rPr>
        <w:t>:</w:t>
      </w:r>
    </w:p>
    <w:p w14:paraId="632B96CF" w14:textId="494B9D3F" w:rsidR="002A017D" w:rsidRPr="00076A5A" w:rsidRDefault="002A017D" w:rsidP="00076A5A">
      <w:pPr>
        <w:pStyle w:val="ListParagraph"/>
        <w:numPr>
          <w:ilvl w:val="0"/>
          <w:numId w:val="10"/>
        </w:numPr>
        <w:rPr>
          <w:rFonts w:cs="Helvetica"/>
          <w:szCs w:val="20"/>
        </w:rPr>
      </w:pPr>
      <w:r w:rsidRPr="00076A5A">
        <w:rPr>
          <w:rFonts w:cs="Helvetica"/>
          <w:szCs w:val="20"/>
        </w:rPr>
        <w:t>Venafi Trust Protection Platform</w:t>
      </w:r>
      <w:r w:rsidR="008C3615" w:rsidRPr="00076A5A">
        <w:rPr>
          <w:rFonts w:cs="Helvetica"/>
          <w:szCs w:val="20"/>
        </w:rPr>
        <w:t xml:space="preserve"> (TPP) via </w:t>
      </w:r>
      <w:r w:rsidRPr="00076A5A">
        <w:rPr>
          <w:rFonts w:cs="Helvetica"/>
          <w:szCs w:val="20"/>
        </w:rPr>
        <w:t>the WebSDK</w:t>
      </w:r>
      <w:r w:rsidR="008C3615" w:rsidRPr="00076A5A">
        <w:rPr>
          <w:rFonts w:cs="Helvetica"/>
          <w:szCs w:val="20"/>
        </w:rPr>
        <w:t xml:space="preserve"> module</w:t>
      </w:r>
      <w:r w:rsidR="00076A5A" w:rsidRPr="00076A5A">
        <w:rPr>
          <w:rFonts w:cs="Helvetica"/>
          <w:szCs w:val="20"/>
        </w:rPr>
        <w:t xml:space="preserve">: </w:t>
      </w:r>
      <w:r w:rsidRPr="00076A5A">
        <w:rPr>
          <w:rFonts w:cs="Helvetica"/>
          <w:szCs w:val="20"/>
        </w:rPr>
        <w:t xml:space="preserve">This communication is over </w:t>
      </w:r>
      <w:r w:rsidR="008C3615" w:rsidRPr="00076A5A">
        <w:rPr>
          <w:rFonts w:cs="Helvetica"/>
          <w:szCs w:val="20"/>
        </w:rPr>
        <w:t xml:space="preserve">https and </w:t>
      </w:r>
      <w:r w:rsidRPr="00076A5A">
        <w:rPr>
          <w:rFonts w:cs="Helvetica"/>
          <w:szCs w:val="20"/>
        </w:rPr>
        <w:t xml:space="preserve">requires that a TPP server hosting the WebSDK </w:t>
      </w:r>
      <w:r w:rsidR="008C3615" w:rsidRPr="00076A5A">
        <w:rPr>
          <w:rFonts w:ascii="Calibri" w:hAnsi="Calibri"/>
          <w:sz w:val="24"/>
          <w:szCs w:val="24"/>
        </w:rPr>
        <w:t>module</w:t>
      </w:r>
      <w:r w:rsidRPr="00076A5A">
        <w:rPr>
          <w:rFonts w:cs="Helvetica"/>
          <w:szCs w:val="20"/>
        </w:rPr>
        <w:t xml:space="preserve"> is accessible.</w:t>
      </w:r>
      <w:r w:rsidR="008C3615" w:rsidRPr="00076A5A">
        <w:rPr>
          <w:rFonts w:cs="Helvetica"/>
          <w:szCs w:val="20"/>
        </w:rPr>
        <w:t xml:space="preserve"> Authentication credentials (username, password) for the Trust Protection Platform are required in order to use this Provider destination.</w:t>
      </w:r>
    </w:p>
    <w:p w14:paraId="16D994E5" w14:textId="405C6790" w:rsidR="008C3615" w:rsidRDefault="008C3615" w:rsidP="005048FD">
      <w:pPr>
        <w:pStyle w:val="ListParagraph"/>
        <w:numPr>
          <w:ilvl w:val="0"/>
          <w:numId w:val="10"/>
        </w:numPr>
        <w:rPr>
          <w:rFonts w:ascii="Calibri" w:hAnsi="Calibri"/>
          <w:sz w:val="24"/>
          <w:szCs w:val="24"/>
        </w:rPr>
      </w:pPr>
      <w:r w:rsidRPr="006220DD">
        <w:rPr>
          <w:rFonts w:cs="Helvetica"/>
          <w:szCs w:val="20"/>
        </w:rPr>
        <w:t>Venafi Cloud for DevOps</w:t>
      </w:r>
      <w:r w:rsidR="006220DD">
        <w:rPr>
          <w:rFonts w:cs="Helvetica"/>
          <w:szCs w:val="20"/>
        </w:rPr>
        <w:t>.</w:t>
      </w:r>
      <w:r w:rsidR="00076A5A">
        <w:rPr>
          <w:rFonts w:cs="Helvetica"/>
          <w:szCs w:val="20"/>
        </w:rPr>
        <w:t xml:space="preserve"> This communication is over</w:t>
      </w:r>
      <w:r w:rsidR="006220DD">
        <w:rPr>
          <w:rFonts w:cs="Helvetica"/>
          <w:szCs w:val="20"/>
        </w:rPr>
        <w:t xml:space="preserve"> https,</w:t>
      </w:r>
      <w:r w:rsidRPr="006220DD">
        <w:rPr>
          <w:rFonts w:cs="Helvetica"/>
          <w:szCs w:val="20"/>
        </w:rPr>
        <w:t xml:space="preserve"> </w:t>
      </w:r>
      <w:r w:rsidR="006220DD">
        <w:rPr>
          <w:rFonts w:cs="Helvetica"/>
          <w:szCs w:val="20"/>
        </w:rPr>
        <w:t>a</w:t>
      </w:r>
      <w:r w:rsidRPr="006220DD">
        <w:rPr>
          <w:rFonts w:cs="Helvetica"/>
          <w:szCs w:val="20"/>
        </w:rPr>
        <w:t>uthentication credentials (an API token) for Venafi Cloud are also required to use this Provider destination.</w:t>
      </w:r>
      <w:r w:rsidR="00A96CDC" w:rsidRPr="006220DD">
        <w:rPr>
          <w:rFonts w:cs="Helvetica"/>
          <w:szCs w:val="20"/>
        </w:rPr>
        <w:t xml:space="preserve"> One can acquire an API token after completing a successful registration to the Venafi Cloud for DevOps servers</w:t>
      </w:r>
      <w:r w:rsidR="00A96CDC">
        <w:rPr>
          <w:rFonts w:ascii="Calibri" w:hAnsi="Calibri"/>
          <w:sz w:val="24"/>
          <w:szCs w:val="24"/>
        </w:rPr>
        <w:t xml:space="preserve"> (</w:t>
      </w:r>
      <w:hyperlink r:id="rId15" w:history="1">
        <w:r w:rsidR="002C363C" w:rsidRPr="00A9168C">
          <w:rPr>
            <w:rStyle w:val="Hyperlink"/>
            <w:rFonts w:cs="Helvetica"/>
            <w:szCs w:val="20"/>
          </w:rPr>
          <w:t>https://ui.venafi.cloud</w:t>
        </w:r>
      </w:hyperlink>
      <w:r w:rsidR="00A96CDC" w:rsidRPr="00A9168C">
        <w:rPr>
          <w:rFonts w:cs="Helvetica"/>
          <w:szCs w:val="20"/>
        </w:rPr>
        <w:t>)</w:t>
      </w:r>
      <w:r w:rsidR="008B455D" w:rsidRPr="00A9168C">
        <w:rPr>
          <w:rFonts w:cs="Helvetica"/>
          <w:szCs w:val="20"/>
        </w:rPr>
        <w:t>.</w:t>
      </w:r>
    </w:p>
    <w:p w14:paraId="4F5ECD2D" w14:textId="1C954751" w:rsidR="008B455D" w:rsidRPr="006220DD" w:rsidRDefault="008B455D" w:rsidP="005048FD">
      <w:pPr>
        <w:pStyle w:val="ListParagraph"/>
        <w:numPr>
          <w:ilvl w:val="0"/>
          <w:numId w:val="10"/>
        </w:numPr>
        <w:rPr>
          <w:rFonts w:cs="Helvetica"/>
          <w:szCs w:val="20"/>
        </w:rPr>
      </w:pPr>
      <w:r w:rsidRPr="006220DD">
        <w:rPr>
          <w:rFonts w:cs="Helvetica"/>
          <w:szCs w:val="20"/>
        </w:rPr>
        <w:t xml:space="preserve">Default: When the provider type is Default, Scanafi is executed and it will scan for certificates. The output is shown on the console or as a JSON. Default is used in a scenario where a user wants to run Scanafi and analyze the output before transferring </w:t>
      </w:r>
      <w:r w:rsidR="00F642C6" w:rsidRPr="006220DD">
        <w:rPr>
          <w:rFonts w:cs="Helvetica"/>
          <w:szCs w:val="20"/>
        </w:rPr>
        <w:t xml:space="preserve">the results </w:t>
      </w:r>
      <w:r w:rsidR="00B60B9E" w:rsidRPr="006220DD">
        <w:rPr>
          <w:rFonts w:cs="Helvetica"/>
          <w:szCs w:val="20"/>
        </w:rPr>
        <w:t>to Venafi Cloud or Venafi Trust Protection Platform.</w:t>
      </w:r>
    </w:p>
    <w:p w14:paraId="0BD1A037" w14:textId="77777777" w:rsidR="00B60B9E" w:rsidRPr="006220DD" w:rsidRDefault="00A96CDC" w:rsidP="002A017D">
      <w:pPr>
        <w:rPr>
          <w:rFonts w:cs="Helvetica"/>
          <w:szCs w:val="20"/>
        </w:rPr>
      </w:pPr>
      <w:r w:rsidRPr="006220DD">
        <w:rPr>
          <w:rFonts w:cs="Helvetica"/>
          <w:szCs w:val="20"/>
        </w:rPr>
        <w:t>In t</w:t>
      </w:r>
      <w:r w:rsidR="008C3615" w:rsidRPr="006220DD">
        <w:rPr>
          <w:rFonts w:cs="Helvetica"/>
          <w:szCs w:val="20"/>
        </w:rPr>
        <w:t xml:space="preserve">he </w:t>
      </w:r>
      <w:r w:rsidRPr="006220DD">
        <w:rPr>
          <w:rFonts w:cs="Helvetica"/>
          <w:szCs w:val="20"/>
        </w:rPr>
        <w:t>s</w:t>
      </w:r>
      <w:r w:rsidR="008C3615" w:rsidRPr="006220DD">
        <w:rPr>
          <w:rFonts w:cs="Helvetica"/>
          <w:szCs w:val="20"/>
        </w:rPr>
        <w:t>tandalone</w:t>
      </w:r>
      <w:r w:rsidR="002A017D" w:rsidRPr="006220DD">
        <w:rPr>
          <w:rFonts w:cs="Helvetica"/>
          <w:szCs w:val="20"/>
        </w:rPr>
        <w:t xml:space="preserve"> operating mode, certificate discovery results are logged to a standard text file, in JSON format.  This file can then be collected for later import to</w:t>
      </w:r>
      <w:r w:rsidRPr="006220DD">
        <w:rPr>
          <w:rFonts w:cs="Helvetica"/>
          <w:szCs w:val="20"/>
        </w:rPr>
        <w:t xml:space="preserve"> a destination (typically the</w:t>
      </w:r>
      <w:r w:rsidR="002A017D" w:rsidRPr="006220DD">
        <w:rPr>
          <w:rFonts w:cs="Helvetica"/>
          <w:szCs w:val="20"/>
        </w:rPr>
        <w:t xml:space="preserve"> Venafi Trust Protection Platform using the WebSDK API</w:t>
      </w:r>
      <w:r w:rsidRPr="006220DD">
        <w:rPr>
          <w:rFonts w:cs="Helvetica"/>
          <w:szCs w:val="20"/>
        </w:rPr>
        <w:t xml:space="preserve">). </w:t>
      </w:r>
    </w:p>
    <w:p w14:paraId="7D01954E" w14:textId="03FC0DA4" w:rsidR="002A017D" w:rsidRPr="002A017D" w:rsidRDefault="00A96CDC" w:rsidP="002A017D">
      <w:pPr>
        <w:rPr>
          <w:rFonts w:ascii="Calibri" w:hAnsi="Calibri"/>
          <w:sz w:val="24"/>
          <w:szCs w:val="24"/>
        </w:rPr>
      </w:pPr>
      <w:r w:rsidRPr="006220DD">
        <w:rPr>
          <w:rFonts w:cs="Helvetica"/>
          <w:szCs w:val="20"/>
        </w:rPr>
        <w:t>For further reference, review the</w:t>
      </w:r>
      <w:r w:rsidR="002A017D" w:rsidRPr="006220DD">
        <w:rPr>
          <w:rFonts w:cs="Helvetica"/>
          <w:szCs w:val="20"/>
        </w:rPr>
        <w:t xml:space="preserve"> </w:t>
      </w:r>
      <w:r w:rsidRPr="006220DD">
        <w:rPr>
          <w:rFonts w:cs="Helvetica"/>
          <w:szCs w:val="20"/>
        </w:rPr>
        <w:t xml:space="preserve">API endpoint </w:t>
      </w:r>
      <w:r w:rsidR="002A017D" w:rsidRPr="006220DD">
        <w:rPr>
          <w:rFonts w:cs="Helvetica"/>
          <w:szCs w:val="20"/>
        </w:rPr>
        <w:t>‘POST/certificates/import’</w:t>
      </w:r>
      <w:r w:rsidRPr="006220DD">
        <w:rPr>
          <w:rFonts w:cs="Helvetica"/>
          <w:szCs w:val="20"/>
        </w:rPr>
        <w:t xml:space="preserve"> in the WebSDK API documentation found here: </w:t>
      </w:r>
      <w:hyperlink r:id="rId16" w:history="1">
        <w:r w:rsidR="002A017D" w:rsidRPr="006220DD">
          <w:rPr>
            <w:rStyle w:val="Hyperlink"/>
            <w:rFonts w:cs="Helvetica"/>
            <w:szCs w:val="20"/>
          </w:rPr>
          <w:t>https://docs.venafi.com/Docs/current/TopNav/Content/SDK/WebSDK/API_Reference/r-SDK-POST-Discovery-Import.php</w:t>
        </w:r>
      </w:hyperlink>
    </w:p>
    <w:p w14:paraId="6707182C" w14:textId="650BE2A3" w:rsidR="00E533A3" w:rsidRDefault="006D614F" w:rsidP="00E533A3">
      <w:pPr>
        <w:pStyle w:val="Heading1"/>
        <w:rPr>
          <w:rFonts w:ascii="Calibri" w:hAnsi="Calibri" w:cs="Calibri"/>
        </w:rPr>
      </w:pPr>
      <w:r>
        <w:rPr>
          <w:rFonts w:ascii="Calibri" w:hAnsi="Calibri" w:cs="Calibri"/>
        </w:rPr>
        <w:t>Scanafi System Requirements</w:t>
      </w:r>
      <w:bookmarkEnd w:id="0"/>
    </w:p>
    <w:p w14:paraId="483971D5" w14:textId="4CC3EBC2" w:rsidR="00AE53E0" w:rsidRPr="006220DD" w:rsidRDefault="00AE53E0" w:rsidP="005048FD">
      <w:pPr>
        <w:pStyle w:val="ListParagraph"/>
        <w:numPr>
          <w:ilvl w:val="0"/>
          <w:numId w:val="3"/>
        </w:numPr>
        <w:rPr>
          <w:rFonts w:cs="Helvetica"/>
          <w:szCs w:val="20"/>
        </w:rPr>
      </w:pPr>
      <w:r w:rsidRPr="006220DD">
        <w:rPr>
          <w:rFonts w:cs="Helvetica"/>
          <w:szCs w:val="20"/>
        </w:rPr>
        <w:t>RHEL 5</w:t>
      </w:r>
      <w:r w:rsidR="005062C6" w:rsidRPr="006220DD">
        <w:rPr>
          <w:rFonts w:cs="Helvetica"/>
          <w:szCs w:val="20"/>
        </w:rPr>
        <w:t xml:space="preserve"> (Red Hat Enterprise Linux 5)</w:t>
      </w:r>
      <w:r w:rsidR="00A96CDC" w:rsidRPr="006220DD">
        <w:rPr>
          <w:rFonts w:cs="Helvetica"/>
          <w:szCs w:val="20"/>
        </w:rPr>
        <w:t>, CentOS 7, Ubuntu 18.04 (bionic), 16.04 (</w:t>
      </w:r>
      <w:proofErr w:type="spellStart"/>
      <w:r w:rsidR="00A96CDC" w:rsidRPr="006220DD">
        <w:rPr>
          <w:rFonts w:cs="Helvetica"/>
          <w:szCs w:val="20"/>
        </w:rPr>
        <w:t>xenial</w:t>
      </w:r>
      <w:proofErr w:type="spellEnd"/>
      <w:r w:rsidR="00A96CDC" w:rsidRPr="006220DD">
        <w:rPr>
          <w:rFonts w:cs="Helvetica"/>
          <w:szCs w:val="20"/>
        </w:rPr>
        <w:t>)</w:t>
      </w:r>
    </w:p>
    <w:p w14:paraId="1FF5E1B0" w14:textId="51D6DDEC" w:rsidR="00AE53E0" w:rsidRPr="006220DD" w:rsidRDefault="00AE53E0" w:rsidP="005048FD">
      <w:pPr>
        <w:pStyle w:val="ListParagraph"/>
        <w:numPr>
          <w:ilvl w:val="0"/>
          <w:numId w:val="3"/>
        </w:numPr>
        <w:rPr>
          <w:rFonts w:cs="Helvetica"/>
          <w:szCs w:val="20"/>
        </w:rPr>
      </w:pPr>
      <w:r w:rsidRPr="006220DD">
        <w:rPr>
          <w:rFonts w:cs="Helvetica"/>
          <w:szCs w:val="20"/>
        </w:rPr>
        <w:t>Windows 2012 server</w:t>
      </w:r>
      <w:r w:rsidR="00A96CDC" w:rsidRPr="006220DD">
        <w:rPr>
          <w:rFonts w:cs="Helvetica"/>
          <w:szCs w:val="20"/>
        </w:rPr>
        <w:t xml:space="preserve"> or higher</w:t>
      </w:r>
    </w:p>
    <w:p w14:paraId="73611393" w14:textId="1988362B" w:rsidR="00AE53E0" w:rsidRPr="006220DD" w:rsidRDefault="00AE53E0" w:rsidP="005048FD">
      <w:pPr>
        <w:pStyle w:val="ListParagraph"/>
        <w:numPr>
          <w:ilvl w:val="0"/>
          <w:numId w:val="3"/>
        </w:numPr>
        <w:rPr>
          <w:rFonts w:cs="Helvetica"/>
          <w:szCs w:val="20"/>
        </w:rPr>
      </w:pPr>
      <w:r w:rsidRPr="006220DD">
        <w:rPr>
          <w:rFonts w:cs="Helvetica"/>
          <w:szCs w:val="20"/>
        </w:rPr>
        <w:t xml:space="preserve">Mac </w:t>
      </w:r>
      <w:proofErr w:type="spellStart"/>
      <w:r w:rsidRPr="006220DD">
        <w:rPr>
          <w:rFonts w:cs="Helvetica"/>
          <w:szCs w:val="20"/>
        </w:rPr>
        <w:t>OSx</w:t>
      </w:r>
      <w:proofErr w:type="spellEnd"/>
      <w:r w:rsidRPr="006220DD">
        <w:rPr>
          <w:rFonts w:cs="Helvetica"/>
          <w:szCs w:val="20"/>
        </w:rPr>
        <w:t xml:space="preserve"> 10.14.x</w:t>
      </w:r>
      <w:r w:rsidR="00A96CDC" w:rsidRPr="006220DD">
        <w:rPr>
          <w:rFonts w:cs="Helvetica"/>
          <w:szCs w:val="20"/>
        </w:rPr>
        <w:t xml:space="preserve"> (Mojave)</w:t>
      </w:r>
    </w:p>
    <w:p w14:paraId="6FDDB9C2" w14:textId="74C18875" w:rsidR="00AD6F6E" w:rsidRDefault="00AD6F6E" w:rsidP="00AD6F6E">
      <w:pPr>
        <w:rPr>
          <w:rFonts w:ascii="Calibri" w:hAnsi="Calibri" w:cs="Calibri"/>
          <w:sz w:val="24"/>
          <w:szCs w:val="24"/>
        </w:rPr>
      </w:pPr>
    </w:p>
    <w:p w14:paraId="3F9CF846" w14:textId="77777777" w:rsidR="00762513" w:rsidRPr="00AD6F6E" w:rsidRDefault="00762513" w:rsidP="00AD6F6E">
      <w:pPr>
        <w:rPr>
          <w:rFonts w:ascii="Calibri" w:hAnsi="Calibri" w:cs="Calibri"/>
          <w:sz w:val="24"/>
          <w:szCs w:val="24"/>
        </w:rPr>
      </w:pPr>
      <w:bookmarkStart w:id="1" w:name="_GoBack"/>
      <w:bookmarkEnd w:id="1"/>
    </w:p>
    <w:p w14:paraId="540BC239" w14:textId="01DD553F" w:rsidR="004615DE" w:rsidRDefault="00793290" w:rsidP="00AF60FB">
      <w:pPr>
        <w:spacing w:after="0" w:line="240" w:lineRule="auto"/>
        <w:rPr>
          <w:rFonts w:ascii="Calibri" w:eastAsiaTheme="majorEastAsia" w:hAnsi="Calibri" w:cs="Calibri"/>
          <w:b/>
          <w:bCs/>
          <w:color w:val="FFA300"/>
          <w:sz w:val="32"/>
          <w:szCs w:val="28"/>
        </w:rPr>
      </w:pPr>
      <w:r w:rsidRPr="00AF60FB">
        <w:rPr>
          <w:rFonts w:ascii="Calibri" w:eastAsiaTheme="majorEastAsia" w:hAnsi="Calibri" w:cs="Calibri"/>
          <w:b/>
          <w:bCs/>
          <w:color w:val="FFA300"/>
          <w:sz w:val="32"/>
          <w:szCs w:val="28"/>
        </w:rPr>
        <w:lastRenderedPageBreak/>
        <w:t xml:space="preserve"> </w:t>
      </w:r>
      <w:bookmarkStart w:id="2" w:name="_Ref4762951"/>
      <w:bookmarkStart w:id="3" w:name="_Toc16236243"/>
      <w:r w:rsidR="00392A24" w:rsidRPr="00AF60FB">
        <w:rPr>
          <w:rFonts w:ascii="Calibri" w:eastAsiaTheme="majorEastAsia" w:hAnsi="Calibri" w:cs="Calibri"/>
          <w:b/>
          <w:bCs/>
          <w:color w:val="FFA300"/>
          <w:sz w:val="32"/>
          <w:szCs w:val="28"/>
        </w:rPr>
        <w:t>What’s new for Scanafi 2.</w:t>
      </w:r>
      <w:r w:rsidR="00C2740B">
        <w:rPr>
          <w:rFonts w:ascii="Calibri" w:eastAsiaTheme="majorEastAsia" w:hAnsi="Calibri" w:cs="Calibri"/>
          <w:b/>
          <w:bCs/>
          <w:color w:val="FFA300"/>
          <w:sz w:val="32"/>
          <w:szCs w:val="28"/>
        </w:rPr>
        <w:t>2</w:t>
      </w:r>
      <w:bookmarkEnd w:id="2"/>
      <w:bookmarkEnd w:id="3"/>
    </w:p>
    <w:p w14:paraId="43F6523B" w14:textId="77777777" w:rsidR="009F50F0" w:rsidRPr="00D91999" w:rsidRDefault="009F50F0" w:rsidP="00AF60FB">
      <w:pPr>
        <w:spacing w:after="0" w:line="240" w:lineRule="auto"/>
        <w:rPr>
          <w:rFonts w:ascii="Calibri" w:hAnsi="Calibri" w:cs="Calibri"/>
        </w:rPr>
      </w:pPr>
    </w:p>
    <w:p w14:paraId="602E443C" w14:textId="77777777" w:rsidR="00C904FE" w:rsidRPr="006C4653" w:rsidRDefault="00C904FE" w:rsidP="006C4653">
      <w:pPr>
        <w:pStyle w:val="ListParagraph"/>
        <w:rPr>
          <w:rFonts w:ascii="Calibri" w:hAnsi="Calibri"/>
          <w:sz w:val="24"/>
          <w:szCs w:val="24"/>
        </w:rPr>
      </w:pPr>
    </w:p>
    <w:p w14:paraId="3443FF03" w14:textId="3B8958D5" w:rsidR="006C4653" w:rsidRPr="009B5C6B" w:rsidRDefault="00BB1B56" w:rsidP="005048FD">
      <w:pPr>
        <w:pStyle w:val="ListParagraph"/>
        <w:numPr>
          <w:ilvl w:val="0"/>
          <w:numId w:val="6"/>
        </w:numPr>
        <w:rPr>
          <w:rFonts w:cs="Helvetica"/>
          <w:szCs w:val="20"/>
        </w:rPr>
      </w:pPr>
      <w:r w:rsidRPr="009B5C6B">
        <w:rPr>
          <w:rFonts w:cs="Helvetica"/>
          <w:b/>
          <w:bCs/>
          <w:szCs w:val="20"/>
        </w:rPr>
        <w:t>SSLv2 now supported</w:t>
      </w:r>
      <w:r w:rsidRPr="009B5C6B">
        <w:rPr>
          <w:rFonts w:cs="Helvetica"/>
          <w:szCs w:val="20"/>
        </w:rPr>
        <w:t xml:space="preserve">: </w:t>
      </w:r>
      <w:r w:rsidR="00D63954" w:rsidRPr="009B5C6B">
        <w:rPr>
          <w:rFonts w:cs="Helvetica"/>
          <w:szCs w:val="20"/>
        </w:rPr>
        <w:t xml:space="preserve">Scanafi </w:t>
      </w:r>
      <w:r w:rsidR="006C4653" w:rsidRPr="009B5C6B">
        <w:rPr>
          <w:rFonts w:cs="Helvetica"/>
          <w:szCs w:val="20"/>
        </w:rPr>
        <w:t>can now scan and detect for the SSLv2 protocol</w:t>
      </w:r>
      <w:r w:rsidR="00D63954" w:rsidRPr="009B5C6B">
        <w:rPr>
          <w:rFonts w:cs="Helvetica"/>
          <w:szCs w:val="20"/>
        </w:rPr>
        <w:t xml:space="preserve"> configured in servers.</w:t>
      </w:r>
    </w:p>
    <w:p w14:paraId="05769BDD" w14:textId="21CB29F7" w:rsidR="00BB1B56" w:rsidRPr="009B5C6B" w:rsidRDefault="008B1431" w:rsidP="009B5C6B">
      <w:pPr>
        <w:pStyle w:val="ListParagraph"/>
        <w:numPr>
          <w:ilvl w:val="0"/>
          <w:numId w:val="6"/>
        </w:numPr>
        <w:rPr>
          <w:rFonts w:cs="Helvetica"/>
          <w:szCs w:val="20"/>
        </w:rPr>
      </w:pPr>
      <w:r w:rsidRPr="009B5C6B">
        <w:rPr>
          <w:rFonts w:cs="Helvetica"/>
          <w:b/>
          <w:bCs/>
          <w:szCs w:val="20"/>
        </w:rPr>
        <w:t>Credential support</w:t>
      </w:r>
      <w:r w:rsidRPr="009B5C6B">
        <w:rPr>
          <w:rFonts w:cs="Helvetica"/>
          <w:szCs w:val="20"/>
        </w:rPr>
        <w:t xml:space="preserve">: </w:t>
      </w:r>
      <w:r w:rsidR="006C4653" w:rsidRPr="009B5C6B">
        <w:rPr>
          <w:rFonts w:cs="Helvetica"/>
          <w:szCs w:val="20"/>
        </w:rPr>
        <w:t xml:space="preserve">You now </w:t>
      </w:r>
      <w:proofErr w:type="gramStart"/>
      <w:r w:rsidR="006C4653" w:rsidRPr="009B5C6B">
        <w:rPr>
          <w:rFonts w:cs="Helvetica"/>
          <w:szCs w:val="20"/>
        </w:rPr>
        <w:t>have the ability to</w:t>
      </w:r>
      <w:proofErr w:type="gramEnd"/>
      <w:r w:rsidR="006C4653" w:rsidRPr="009B5C6B">
        <w:rPr>
          <w:rFonts w:cs="Helvetica"/>
          <w:szCs w:val="20"/>
        </w:rPr>
        <w:t xml:space="preserve"> enter credentials (username &amp; password for Trust Protection Platform)</w:t>
      </w:r>
      <w:r w:rsidR="004653EE" w:rsidRPr="009B5C6B">
        <w:rPr>
          <w:rFonts w:cs="Helvetica"/>
          <w:szCs w:val="20"/>
        </w:rPr>
        <w:t xml:space="preserve"> at the command prompt as well as</w:t>
      </w:r>
      <w:r w:rsidR="006C4653" w:rsidRPr="009B5C6B">
        <w:rPr>
          <w:rFonts w:cs="Helvetica"/>
          <w:szCs w:val="20"/>
        </w:rPr>
        <w:t xml:space="preserve"> in the </w:t>
      </w:r>
      <w:r w:rsidR="004653EE" w:rsidRPr="009B5C6B">
        <w:rPr>
          <w:rFonts w:cs="Helvetica"/>
          <w:szCs w:val="20"/>
        </w:rPr>
        <w:t xml:space="preserve">newly introduced </w:t>
      </w:r>
      <w:r w:rsidR="006C4653" w:rsidRPr="009B5C6B">
        <w:rPr>
          <w:rFonts w:cs="Helvetica"/>
          <w:szCs w:val="20"/>
        </w:rPr>
        <w:t>config</w:t>
      </w:r>
      <w:r w:rsidR="004653EE" w:rsidRPr="009B5C6B">
        <w:rPr>
          <w:rFonts w:cs="Helvetica"/>
          <w:szCs w:val="20"/>
        </w:rPr>
        <w:t xml:space="preserve"> JSON</w:t>
      </w:r>
      <w:r w:rsidR="006C4653" w:rsidRPr="009B5C6B">
        <w:rPr>
          <w:rFonts w:cs="Helvetica"/>
          <w:szCs w:val="20"/>
        </w:rPr>
        <w:t xml:space="preserve"> file.</w:t>
      </w:r>
    </w:p>
    <w:p w14:paraId="1C45B05B" w14:textId="3C9389FB" w:rsidR="00C904FE" w:rsidRPr="009B5C6B" w:rsidRDefault="006C4653" w:rsidP="005048FD">
      <w:pPr>
        <w:pStyle w:val="ListParagraph"/>
        <w:numPr>
          <w:ilvl w:val="0"/>
          <w:numId w:val="6"/>
        </w:numPr>
        <w:rPr>
          <w:rFonts w:cs="Helvetica"/>
          <w:szCs w:val="20"/>
        </w:rPr>
      </w:pPr>
      <w:r w:rsidRPr="009B5C6B">
        <w:rPr>
          <w:rFonts w:cs="Helvetica"/>
          <w:b/>
          <w:bCs/>
          <w:szCs w:val="20"/>
        </w:rPr>
        <w:t>Port r</w:t>
      </w:r>
      <w:r w:rsidR="00C904FE" w:rsidRPr="009B5C6B">
        <w:rPr>
          <w:rFonts w:cs="Helvetica"/>
          <w:b/>
          <w:bCs/>
          <w:szCs w:val="20"/>
        </w:rPr>
        <w:t>anges</w:t>
      </w:r>
      <w:r w:rsidR="009B5C6B">
        <w:rPr>
          <w:rFonts w:cs="Helvetica"/>
          <w:szCs w:val="20"/>
        </w:rPr>
        <w:t>:</w:t>
      </w:r>
      <w:r w:rsidR="00C904FE" w:rsidRPr="009B5C6B">
        <w:rPr>
          <w:rFonts w:cs="Helvetica"/>
          <w:szCs w:val="20"/>
        </w:rPr>
        <w:t xml:space="preserve"> can </w:t>
      </w:r>
      <w:r w:rsidRPr="009B5C6B">
        <w:rPr>
          <w:rFonts w:cs="Helvetica"/>
          <w:szCs w:val="20"/>
        </w:rPr>
        <w:t xml:space="preserve">now </w:t>
      </w:r>
      <w:r w:rsidR="00C904FE" w:rsidRPr="009B5C6B">
        <w:rPr>
          <w:rFonts w:cs="Helvetica"/>
          <w:szCs w:val="20"/>
        </w:rPr>
        <w:t>be noted as “1-10”</w:t>
      </w:r>
      <w:r w:rsidRPr="009B5C6B">
        <w:rPr>
          <w:rFonts w:cs="Helvetica"/>
          <w:szCs w:val="20"/>
        </w:rPr>
        <w:t>, instead of 1, 2, 3, 4, 5, 6, 7, 8, 9, 10.</w:t>
      </w:r>
      <w:r w:rsidR="000F4DAD" w:rsidRPr="009B5C6B">
        <w:rPr>
          <w:rFonts w:cs="Helvetica"/>
          <w:szCs w:val="20"/>
        </w:rPr>
        <w:t xml:space="preserve"> Ports can also be listed as “1-5, 6, 8-10”.</w:t>
      </w:r>
    </w:p>
    <w:p w14:paraId="509FBF79" w14:textId="5BAADD9F" w:rsidR="00793290" w:rsidRDefault="0058501E" w:rsidP="00793290">
      <w:pPr>
        <w:pStyle w:val="Heading1"/>
        <w:rPr>
          <w:rFonts w:ascii="Calibri" w:hAnsi="Calibri" w:cs="Calibri"/>
          <w:color w:val="FF0000"/>
        </w:rPr>
      </w:pPr>
      <w:bookmarkStart w:id="4" w:name="_Toc16236244"/>
      <w:r w:rsidRPr="0058501E">
        <w:rPr>
          <w:rFonts w:ascii="Calibri" w:hAnsi="Calibri" w:cs="Calibri"/>
          <w:color w:val="FF0000"/>
        </w:rPr>
        <w:t>*</w:t>
      </w:r>
      <w:r w:rsidR="00793290" w:rsidRPr="0058501E">
        <w:rPr>
          <w:rFonts w:ascii="Calibri" w:hAnsi="Calibri" w:cs="Calibri"/>
          <w:color w:val="FF0000"/>
        </w:rPr>
        <w:t>Important</w:t>
      </w:r>
      <w:r w:rsidRPr="0058501E">
        <w:rPr>
          <w:rFonts w:ascii="Calibri" w:hAnsi="Calibri" w:cs="Calibri"/>
          <w:color w:val="FF0000"/>
        </w:rPr>
        <w:t xml:space="preserve"> </w:t>
      </w:r>
      <w:r w:rsidR="00AF60FB">
        <w:rPr>
          <w:rFonts w:ascii="Calibri" w:hAnsi="Calibri" w:cs="Calibri"/>
          <w:color w:val="FF0000"/>
        </w:rPr>
        <w:t xml:space="preserve">considerations before </w:t>
      </w:r>
      <w:r w:rsidR="00F5327E">
        <w:rPr>
          <w:rFonts w:ascii="Calibri" w:hAnsi="Calibri" w:cs="Calibri"/>
          <w:color w:val="FF0000"/>
        </w:rPr>
        <w:t>installing and using</w:t>
      </w:r>
      <w:r w:rsidR="00AF60FB">
        <w:rPr>
          <w:rFonts w:ascii="Calibri" w:hAnsi="Calibri" w:cs="Calibri"/>
          <w:color w:val="FF0000"/>
        </w:rPr>
        <w:t xml:space="preserve"> Scanafi 2.</w:t>
      </w:r>
      <w:r w:rsidR="00C2740B">
        <w:rPr>
          <w:rFonts w:ascii="Calibri" w:hAnsi="Calibri" w:cs="Calibri"/>
          <w:color w:val="FF0000"/>
        </w:rPr>
        <w:t>2</w:t>
      </w:r>
      <w:r w:rsidRPr="0058501E">
        <w:rPr>
          <w:rFonts w:ascii="Calibri" w:hAnsi="Calibri" w:cs="Calibri"/>
          <w:color w:val="FF0000"/>
        </w:rPr>
        <w:t xml:space="preserve"> </w:t>
      </w:r>
      <w:bookmarkEnd w:id="4"/>
    </w:p>
    <w:p w14:paraId="431FB9BC" w14:textId="06A527CC" w:rsidR="00AF60FB" w:rsidRPr="009F50F0" w:rsidRDefault="00183E00" w:rsidP="00E91F76">
      <w:pPr>
        <w:rPr>
          <w:rFonts w:ascii="Calibri" w:hAnsi="Calibri"/>
          <w:sz w:val="24"/>
          <w:szCs w:val="24"/>
        </w:rPr>
      </w:pPr>
      <w:r w:rsidRPr="009B5C6B">
        <w:rPr>
          <w:rFonts w:cs="Helvetica"/>
          <w:szCs w:val="20"/>
        </w:rPr>
        <w:t xml:space="preserve">Before you </w:t>
      </w:r>
      <w:r w:rsidR="00F5327E" w:rsidRPr="009B5C6B">
        <w:rPr>
          <w:rFonts w:cs="Helvetica"/>
          <w:szCs w:val="20"/>
        </w:rPr>
        <w:t>install and use Scanafi</w:t>
      </w:r>
      <w:r w:rsidRPr="009B5C6B">
        <w:rPr>
          <w:rFonts w:cs="Helvetica"/>
          <w:szCs w:val="20"/>
        </w:rPr>
        <w:t xml:space="preserve"> version 2.</w:t>
      </w:r>
      <w:r w:rsidR="000C45FD" w:rsidRPr="009B5C6B">
        <w:rPr>
          <w:rFonts w:cs="Helvetica"/>
          <w:szCs w:val="20"/>
        </w:rPr>
        <w:t>2</w:t>
      </w:r>
      <w:r w:rsidRPr="009B5C6B">
        <w:rPr>
          <w:rFonts w:cs="Helvetica"/>
          <w:szCs w:val="20"/>
        </w:rPr>
        <w:t>, please read this list carefully so that you’re aware of the changes that have been made.</w:t>
      </w:r>
      <w:r w:rsidR="00000189" w:rsidRPr="009B5C6B">
        <w:rPr>
          <w:rFonts w:cs="Helvetica"/>
          <w:szCs w:val="20"/>
        </w:rPr>
        <w:t xml:space="preserve"> For more details refer to Operation section and Sample config section</w:t>
      </w:r>
      <w:r w:rsidR="009B5C6B">
        <w:rPr>
          <w:rFonts w:ascii="Calibri" w:hAnsi="Calibri"/>
          <w:sz w:val="24"/>
          <w:szCs w:val="24"/>
        </w:rPr>
        <w:t>.</w:t>
      </w:r>
    </w:p>
    <w:p w14:paraId="4C01967F" w14:textId="183CD210" w:rsidR="009F50F0" w:rsidRDefault="00937229" w:rsidP="005048FD">
      <w:pPr>
        <w:pStyle w:val="ListParagraph"/>
        <w:numPr>
          <w:ilvl w:val="0"/>
          <w:numId w:val="7"/>
        </w:numPr>
        <w:rPr>
          <w:rFonts w:ascii="Calibri" w:hAnsi="Calibri"/>
          <w:sz w:val="24"/>
          <w:szCs w:val="24"/>
        </w:rPr>
      </w:pPr>
      <w:r w:rsidRPr="009B5C6B">
        <w:rPr>
          <w:rFonts w:cs="Helvetica"/>
          <w:szCs w:val="20"/>
        </w:rPr>
        <w:t>Scanafi parameters from Config file</w:t>
      </w:r>
      <w:r w:rsidR="00B3490C" w:rsidRPr="009B5C6B">
        <w:rPr>
          <w:rFonts w:cs="Helvetica"/>
          <w:szCs w:val="20"/>
        </w:rPr>
        <w:t xml:space="preserve">: </w:t>
      </w:r>
      <w:r w:rsidR="0058501E" w:rsidRPr="009B5C6B">
        <w:rPr>
          <w:rFonts w:cs="Helvetica"/>
          <w:szCs w:val="20"/>
        </w:rPr>
        <w:t xml:space="preserve">The </w:t>
      </w:r>
      <w:r w:rsidR="008E4DFF" w:rsidRPr="009B5C6B">
        <w:rPr>
          <w:rFonts w:cs="Helvetica"/>
          <w:szCs w:val="20"/>
        </w:rPr>
        <w:t>current method of executing</w:t>
      </w:r>
      <w:r w:rsidR="0058501E" w:rsidRPr="009B5C6B">
        <w:rPr>
          <w:rFonts w:cs="Helvetica"/>
          <w:szCs w:val="20"/>
        </w:rPr>
        <w:t xml:space="preserve"> Scanafi parameter</w:t>
      </w:r>
      <w:r w:rsidR="0068758D" w:rsidRPr="009B5C6B">
        <w:rPr>
          <w:rFonts w:cs="Helvetica"/>
          <w:szCs w:val="20"/>
        </w:rPr>
        <w:t>s</w:t>
      </w:r>
      <w:r w:rsidR="0058501E" w:rsidRPr="009B5C6B">
        <w:rPr>
          <w:rFonts w:cs="Helvetica"/>
          <w:szCs w:val="20"/>
        </w:rPr>
        <w:t xml:space="preserve"> through </w:t>
      </w:r>
      <w:r w:rsidR="0068758D" w:rsidRPr="009B5C6B">
        <w:rPr>
          <w:rFonts w:cs="Helvetica"/>
          <w:szCs w:val="20"/>
        </w:rPr>
        <w:t xml:space="preserve">a </w:t>
      </w:r>
      <w:r w:rsidR="0058501E" w:rsidRPr="009B5C6B">
        <w:rPr>
          <w:rFonts w:cs="Helvetica"/>
          <w:szCs w:val="20"/>
        </w:rPr>
        <w:t xml:space="preserve">CLI command </w:t>
      </w:r>
      <w:r w:rsidR="0068758D" w:rsidRPr="009B5C6B">
        <w:rPr>
          <w:rFonts w:cs="Helvetica"/>
          <w:szCs w:val="20"/>
        </w:rPr>
        <w:t>will</w:t>
      </w:r>
      <w:r w:rsidR="0058501E" w:rsidRPr="009B5C6B">
        <w:rPr>
          <w:rFonts w:cs="Helvetica"/>
          <w:szCs w:val="20"/>
        </w:rPr>
        <w:t xml:space="preserve"> no longer </w:t>
      </w:r>
      <w:r w:rsidR="0068758D" w:rsidRPr="009B5C6B">
        <w:rPr>
          <w:rFonts w:cs="Helvetica"/>
          <w:szCs w:val="20"/>
        </w:rPr>
        <w:t>be s</w:t>
      </w:r>
      <w:r w:rsidR="0058501E" w:rsidRPr="009B5C6B">
        <w:rPr>
          <w:rFonts w:cs="Helvetica"/>
          <w:szCs w:val="20"/>
        </w:rPr>
        <w:t xml:space="preserve">upported </w:t>
      </w:r>
      <w:r w:rsidR="0068758D" w:rsidRPr="009B5C6B">
        <w:rPr>
          <w:rFonts w:cs="Helvetica"/>
          <w:szCs w:val="20"/>
        </w:rPr>
        <w:t xml:space="preserve">in </w:t>
      </w:r>
      <w:r w:rsidR="0058501E" w:rsidRPr="009B5C6B">
        <w:rPr>
          <w:rFonts w:cs="Helvetica"/>
          <w:szCs w:val="20"/>
        </w:rPr>
        <w:t>Scanafi 2.</w:t>
      </w:r>
      <w:r w:rsidR="000C45FD" w:rsidRPr="009B5C6B">
        <w:rPr>
          <w:rFonts w:cs="Helvetica"/>
          <w:szCs w:val="20"/>
        </w:rPr>
        <w:t>2</w:t>
      </w:r>
      <w:r w:rsidR="0058501E" w:rsidRPr="009B5C6B">
        <w:rPr>
          <w:rFonts w:cs="Helvetica"/>
          <w:szCs w:val="20"/>
        </w:rPr>
        <w:t>.</w:t>
      </w:r>
      <w:r w:rsidR="00927132" w:rsidRPr="009B5C6B">
        <w:rPr>
          <w:rFonts w:cs="Helvetica"/>
          <w:szCs w:val="20"/>
        </w:rPr>
        <w:t xml:space="preserve"> </w:t>
      </w:r>
      <w:r w:rsidR="00D514C2" w:rsidRPr="009B5C6B">
        <w:rPr>
          <w:rFonts w:cs="Helvetica"/>
          <w:szCs w:val="20"/>
        </w:rPr>
        <w:t xml:space="preserve">The existing CLI options have mostly been migrated to a single configuration (JSON) </w:t>
      </w:r>
      <w:r w:rsidR="008E4DFF" w:rsidRPr="009B5C6B">
        <w:rPr>
          <w:rFonts w:cs="Helvetica"/>
          <w:szCs w:val="20"/>
        </w:rPr>
        <w:t>file</w:t>
      </w:r>
      <w:r w:rsidR="00D514C2" w:rsidRPr="009B5C6B">
        <w:rPr>
          <w:rFonts w:cs="Helvetica"/>
          <w:szCs w:val="20"/>
        </w:rPr>
        <w:t xml:space="preserve"> </w:t>
      </w:r>
      <w:r w:rsidR="008E4DFF" w:rsidRPr="009B5C6B">
        <w:rPr>
          <w:rFonts w:cs="Helvetica"/>
          <w:szCs w:val="20"/>
        </w:rPr>
        <w:t xml:space="preserve">that should help users </w:t>
      </w:r>
      <w:r w:rsidR="00D514C2" w:rsidRPr="009B5C6B">
        <w:rPr>
          <w:rFonts w:cs="Helvetica"/>
          <w:szCs w:val="20"/>
        </w:rPr>
        <w:t>aut</w:t>
      </w:r>
      <w:r w:rsidR="008E4DFF" w:rsidRPr="009B5C6B">
        <w:rPr>
          <w:rFonts w:cs="Helvetica"/>
          <w:szCs w:val="20"/>
        </w:rPr>
        <w:t xml:space="preserve">omate Scanafi in their deployment. </w:t>
      </w:r>
      <w:r w:rsidR="008C52E3" w:rsidRPr="009B5C6B">
        <w:rPr>
          <w:rFonts w:cs="Helvetica"/>
          <w:szCs w:val="20"/>
        </w:rPr>
        <w:t xml:space="preserve">For more details refer to </w:t>
      </w:r>
      <w:r w:rsidR="000E47A3" w:rsidRPr="009B5C6B">
        <w:rPr>
          <w:rFonts w:cs="Helvetica"/>
          <w:szCs w:val="20"/>
        </w:rPr>
        <w:t xml:space="preserve">“New JSON Configuration Parameters” and </w:t>
      </w:r>
      <w:r w:rsidR="00512286" w:rsidRPr="009B5C6B">
        <w:rPr>
          <w:rFonts w:cs="Helvetica"/>
          <w:szCs w:val="20"/>
        </w:rPr>
        <w:t>Examples section</w:t>
      </w:r>
      <w:r w:rsidR="00512286">
        <w:rPr>
          <w:rFonts w:ascii="Calibri" w:hAnsi="Calibri"/>
          <w:sz w:val="24"/>
          <w:szCs w:val="24"/>
        </w:rPr>
        <w:t>.</w:t>
      </w:r>
    </w:p>
    <w:p w14:paraId="714600A4" w14:textId="77777777" w:rsidR="0039402B" w:rsidRPr="009B5C6B" w:rsidRDefault="0039402B" w:rsidP="0039402B">
      <w:pPr>
        <w:pStyle w:val="ListParagraph"/>
        <w:numPr>
          <w:ilvl w:val="0"/>
          <w:numId w:val="7"/>
        </w:numPr>
        <w:rPr>
          <w:rFonts w:cs="Helvetica"/>
          <w:szCs w:val="20"/>
        </w:rPr>
      </w:pPr>
      <w:r w:rsidRPr="009B5C6B">
        <w:rPr>
          <w:rFonts w:cs="Helvetica"/>
          <w:szCs w:val="20"/>
        </w:rPr>
        <w:t xml:space="preserve">Scanafi 2.2 won't be able to detect the following vulnerability </w:t>
      </w:r>
    </w:p>
    <w:p w14:paraId="259378F5" w14:textId="77777777" w:rsidR="0039402B" w:rsidRPr="009B5C6B" w:rsidRDefault="0039402B" w:rsidP="0039402B">
      <w:pPr>
        <w:pStyle w:val="ListParagraph"/>
        <w:numPr>
          <w:ilvl w:val="1"/>
          <w:numId w:val="7"/>
        </w:numPr>
      </w:pPr>
      <w:r w:rsidRPr="009B5C6B">
        <w:t xml:space="preserve">Sloth Vulnerability </w:t>
      </w:r>
    </w:p>
    <w:p w14:paraId="7C104C12" w14:textId="39EB7569" w:rsidR="00D62FCA" w:rsidRPr="009B5C6B" w:rsidRDefault="0039402B" w:rsidP="0039402B">
      <w:pPr>
        <w:pStyle w:val="ListParagraph"/>
        <w:numPr>
          <w:ilvl w:val="1"/>
          <w:numId w:val="7"/>
        </w:numPr>
      </w:pPr>
      <w:r w:rsidRPr="009B5C6B">
        <w:t>SPDY/NPN server configuration.</w:t>
      </w:r>
      <w:bookmarkStart w:id="5" w:name="_Hlk26964594"/>
    </w:p>
    <w:bookmarkEnd w:id="5"/>
    <w:p w14:paraId="51C15494" w14:textId="77777777" w:rsidR="000E47A3" w:rsidRPr="000E47A3" w:rsidRDefault="000E47A3" w:rsidP="00512286">
      <w:pPr>
        <w:pStyle w:val="ListParagraph"/>
        <w:rPr>
          <w:rFonts w:ascii="Calibri" w:hAnsi="Calibri"/>
          <w:sz w:val="24"/>
          <w:szCs w:val="24"/>
        </w:rPr>
      </w:pPr>
    </w:p>
    <w:p w14:paraId="0CD92CDD" w14:textId="42BEEBC1" w:rsidR="00C904FE" w:rsidRDefault="00C904FE" w:rsidP="00000189">
      <w:pPr>
        <w:pStyle w:val="Heading1"/>
      </w:pPr>
      <w:bookmarkStart w:id="6" w:name="_Toc16236245"/>
      <w:r>
        <w:t>Readme</w:t>
      </w:r>
    </w:p>
    <w:p w14:paraId="316732E4" w14:textId="643EA49B" w:rsidR="00C904FE" w:rsidRDefault="003C3D97" w:rsidP="005048FD">
      <w:pPr>
        <w:pStyle w:val="ListParagraph"/>
        <w:numPr>
          <w:ilvl w:val="0"/>
          <w:numId w:val="11"/>
        </w:numPr>
      </w:pPr>
      <w:r>
        <w:t>Scanafi 2.</w:t>
      </w:r>
      <w:r w:rsidR="00802DD8">
        <w:t>2</w:t>
      </w:r>
      <w:r>
        <w:t xml:space="preserve"> no longer returns a negative port</w:t>
      </w:r>
      <w:r w:rsidR="00802DD8">
        <w:t xml:space="preserve"> in its results</w:t>
      </w:r>
      <w:r>
        <w:t xml:space="preserve"> after scanning. </w:t>
      </w:r>
    </w:p>
    <w:p w14:paraId="212A9182" w14:textId="20612261" w:rsidR="007D48D2" w:rsidRPr="00C904FE" w:rsidRDefault="007D48D2" w:rsidP="006C4653">
      <w:pPr>
        <w:pStyle w:val="ListParagraph"/>
      </w:pPr>
    </w:p>
    <w:p w14:paraId="27020A22" w14:textId="08AA6B0B" w:rsidR="00000189" w:rsidRPr="00B84F42" w:rsidRDefault="00000189" w:rsidP="00000189">
      <w:pPr>
        <w:pStyle w:val="Heading1"/>
        <w:rPr>
          <w:rStyle w:val="Strong"/>
        </w:rPr>
      </w:pPr>
      <w:r>
        <w:t>Operation</w:t>
      </w:r>
    </w:p>
    <w:p w14:paraId="144B7C97" w14:textId="4E403B70" w:rsidR="00000189" w:rsidRPr="009B5C6B" w:rsidRDefault="00000189" w:rsidP="00000189">
      <w:pPr>
        <w:rPr>
          <w:rFonts w:cs="Helvetica"/>
          <w:szCs w:val="20"/>
        </w:rPr>
      </w:pPr>
      <w:r w:rsidRPr="009B5C6B">
        <w:rPr>
          <w:rFonts w:cs="Helvetica"/>
          <w:szCs w:val="20"/>
        </w:rPr>
        <w:t xml:space="preserve">Scanafi is a command-line based utility.  Options that dictate the operating mode, network segments where certificate discovery is performed, and scan parameters are specified in </w:t>
      </w:r>
      <w:r w:rsidR="002E71E1" w:rsidRPr="009B5C6B">
        <w:rPr>
          <w:rFonts w:cs="Helvetica"/>
          <w:szCs w:val="20"/>
        </w:rPr>
        <w:t xml:space="preserve">a </w:t>
      </w:r>
      <w:r w:rsidRPr="009B5C6B">
        <w:rPr>
          <w:rFonts w:cs="Helvetica"/>
          <w:szCs w:val="20"/>
        </w:rPr>
        <w:t xml:space="preserve">configuration JSON file when </w:t>
      </w:r>
      <w:r w:rsidR="006E6BA3" w:rsidRPr="009B5C6B">
        <w:rPr>
          <w:rFonts w:cs="Helvetica"/>
          <w:szCs w:val="20"/>
        </w:rPr>
        <w:t xml:space="preserve">the program is called </w:t>
      </w:r>
      <w:r w:rsidRPr="009B5C6B">
        <w:rPr>
          <w:rFonts w:cs="Helvetica"/>
          <w:szCs w:val="20"/>
        </w:rPr>
        <w:t>from the command</w:t>
      </w:r>
      <w:r w:rsidR="002E71E1" w:rsidRPr="009B5C6B">
        <w:rPr>
          <w:rFonts w:cs="Helvetica"/>
          <w:szCs w:val="20"/>
        </w:rPr>
        <w:t xml:space="preserve"> </w:t>
      </w:r>
      <w:r w:rsidRPr="009B5C6B">
        <w:rPr>
          <w:rFonts w:cs="Helvetica"/>
          <w:szCs w:val="20"/>
        </w:rPr>
        <w:t>line.  The configuration JSON file parameters are the same regardless of</w:t>
      </w:r>
      <w:r w:rsidR="002E71E1" w:rsidRPr="009B5C6B">
        <w:rPr>
          <w:rFonts w:cs="Helvetica"/>
          <w:szCs w:val="20"/>
        </w:rPr>
        <w:t xml:space="preserve"> the</w:t>
      </w:r>
      <w:r w:rsidRPr="009B5C6B">
        <w:rPr>
          <w:rFonts w:cs="Helvetica"/>
          <w:szCs w:val="20"/>
        </w:rPr>
        <w:t xml:space="preserve"> version (Windows, Linux, MacOS) being run.</w:t>
      </w:r>
    </w:p>
    <w:p w14:paraId="2EF77636" w14:textId="3B308240" w:rsidR="00000189" w:rsidRPr="00000189" w:rsidRDefault="00000189" w:rsidP="00000189">
      <w:pPr>
        <w:pStyle w:val="Heading2"/>
        <w:numPr>
          <w:ilvl w:val="0"/>
          <w:numId w:val="0"/>
        </w:numPr>
        <w:rPr>
          <w:sz w:val="24"/>
          <w:szCs w:val="24"/>
        </w:rPr>
      </w:pPr>
      <w:r w:rsidRPr="00000189">
        <w:rPr>
          <w:sz w:val="24"/>
          <w:szCs w:val="24"/>
        </w:rPr>
        <w:t>Command</w:t>
      </w:r>
      <w:r w:rsidR="006E6BA3">
        <w:rPr>
          <w:sz w:val="24"/>
          <w:szCs w:val="24"/>
        </w:rPr>
        <w:t xml:space="preserve"> </w:t>
      </w:r>
      <w:r w:rsidRPr="00000189">
        <w:rPr>
          <w:sz w:val="24"/>
          <w:szCs w:val="24"/>
        </w:rPr>
        <w:t>Line Parameters</w:t>
      </w:r>
    </w:p>
    <w:p w14:paraId="667EC8C9" w14:textId="2ACDC5D4" w:rsidR="00000189" w:rsidRPr="009B5C6B" w:rsidRDefault="00000189" w:rsidP="00000189">
      <w:pPr>
        <w:rPr>
          <w:rFonts w:cs="Helvetica"/>
          <w:szCs w:val="20"/>
        </w:rPr>
      </w:pPr>
      <w:r w:rsidRPr="009B5C6B">
        <w:rPr>
          <w:rFonts w:cs="Helvetica"/>
          <w:szCs w:val="20"/>
        </w:rPr>
        <w:t>The following table outlines the arguments available for Scanafi:</w:t>
      </w:r>
    </w:p>
    <w:tbl>
      <w:tblPr>
        <w:tblStyle w:val="ListTable1Light1"/>
        <w:tblW w:w="0" w:type="auto"/>
        <w:tblCellMar>
          <w:top w:w="115" w:type="dxa"/>
          <w:left w:w="115" w:type="dxa"/>
          <w:bottom w:w="115" w:type="dxa"/>
          <w:right w:w="115" w:type="dxa"/>
        </w:tblCellMar>
        <w:tblLook w:val="0620" w:firstRow="1" w:lastRow="0" w:firstColumn="0" w:lastColumn="0" w:noHBand="1" w:noVBand="1"/>
      </w:tblPr>
      <w:tblGrid>
        <w:gridCol w:w="1942"/>
        <w:gridCol w:w="3942"/>
        <w:gridCol w:w="3136"/>
      </w:tblGrid>
      <w:tr w:rsidR="00D228F5" w:rsidRPr="007E2316" w14:paraId="448860D4" w14:textId="77777777" w:rsidTr="008871D7">
        <w:trPr>
          <w:cnfStyle w:val="100000000000" w:firstRow="1" w:lastRow="0" w:firstColumn="0" w:lastColumn="0" w:oddVBand="0" w:evenVBand="0" w:oddHBand="0" w:evenHBand="0" w:firstRowFirstColumn="0" w:firstRowLastColumn="0" w:lastRowFirstColumn="0" w:lastRowLastColumn="0"/>
          <w:cantSplit/>
          <w:tblHeader/>
        </w:trPr>
        <w:tc>
          <w:tcPr>
            <w:tcW w:w="1942" w:type="dxa"/>
          </w:tcPr>
          <w:p w14:paraId="1A36BD7A" w14:textId="77777777" w:rsidR="00D228F5" w:rsidRPr="007E2316" w:rsidRDefault="00D228F5" w:rsidP="008871D7">
            <w:pPr>
              <w:rPr>
                <w:rFonts w:ascii="Candara" w:hAnsi="Candara" w:cs="Times New Roman"/>
                <w:color w:val="auto"/>
                <w:sz w:val="22"/>
              </w:rPr>
            </w:pPr>
            <w:r w:rsidRPr="007E2316">
              <w:rPr>
                <w:rFonts w:ascii="Candara" w:hAnsi="Candara" w:cs="Times New Roman"/>
                <w:caps/>
                <w:color w:val="auto"/>
                <w:sz w:val="22"/>
              </w:rPr>
              <w:t>Argument</w:t>
            </w:r>
          </w:p>
        </w:tc>
        <w:tc>
          <w:tcPr>
            <w:tcW w:w="3942" w:type="dxa"/>
          </w:tcPr>
          <w:p w14:paraId="410FA4F2" w14:textId="77777777" w:rsidR="00D228F5" w:rsidRPr="007E2316" w:rsidRDefault="00D228F5" w:rsidP="008871D7">
            <w:pPr>
              <w:rPr>
                <w:rFonts w:ascii="Candara" w:hAnsi="Candara" w:cs="Times New Roman"/>
                <w:color w:val="auto"/>
                <w:sz w:val="22"/>
              </w:rPr>
            </w:pPr>
            <w:r w:rsidRPr="007E2316">
              <w:rPr>
                <w:rFonts w:ascii="Candara" w:hAnsi="Candara" w:cs="Times New Roman"/>
                <w:caps/>
                <w:color w:val="auto"/>
                <w:sz w:val="22"/>
              </w:rPr>
              <w:t>Description</w:t>
            </w:r>
          </w:p>
        </w:tc>
        <w:tc>
          <w:tcPr>
            <w:tcW w:w="3136" w:type="dxa"/>
          </w:tcPr>
          <w:p w14:paraId="1037B787" w14:textId="77777777" w:rsidR="00D228F5" w:rsidRPr="007E2316" w:rsidRDefault="00D228F5" w:rsidP="008871D7">
            <w:pPr>
              <w:rPr>
                <w:rFonts w:ascii="Candara" w:hAnsi="Candara" w:cs="Times New Roman"/>
                <w:color w:val="auto"/>
                <w:sz w:val="22"/>
              </w:rPr>
            </w:pPr>
            <w:r w:rsidRPr="007E2316">
              <w:rPr>
                <w:rFonts w:ascii="Candara" w:hAnsi="Candara" w:cs="Times New Roman"/>
                <w:caps/>
                <w:color w:val="auto"/>
                <w:sz w:val="22"/>
              </w:rPr>
              <w:t>Example</w:t>
            </w:r>
          </w:p>
        </w:tc>
      </w:tr>
      <w:tr w:rsidR="00D228F5" w:rsidRPr="007E2316" w14:paraId="6065607A" w14:textId="77777777" w:rsidTr="008871D7">
        <w:trPr>
          <w:cantSplit/>
        </w:trPr>
        <w:tc>
          <w:tcPr>
            <w:tcW w:w="1942" w:type="dxa"/>
          </w:tcPr>
          <w:p w14:paraId="3EF773FE" w14:textId="77777777" w:rsidR="00D228F5" w:rsidRPr="007E2316" w:rsidRDefault="00D228F5" w:rsidP="008871D7">
            <w:pPr>
              <w:rPr>
                <w:rFonts w:ascii="Candara" w:hAnsi="Candara" w:cs="Times New Roman"/>
                <w:color w:val="auto"/>
              </w:rPr>
            </w:pPr>
            <w:r w:rsidRPr="007E2316">
              <w:rPr>
                <w:rFonts w:ascii="Candara" w:hAnsi="Candara" w:cs="Times New Roman"/>
                <w:color w:val="auto"/>
              </w:rPr>
              <w:t xml:space="preserve"> --version</w:t>
            </w:r>
          </w:p>
        </w:tc>
        <w:tc>
          <w:tcPr>
            <w:tcW w:w="3942" w:type="dxa"/>
          </w:tcPr>
          <w:p w14:paraId="36299BFC" w14:textId="77777777" w:rsidR="00D228F5" w:rsidRPr="007E2316" w:rsidRDefault="00D228F5" w:rsidP="008871D7">
            <w:pPr>
              <w:rPr>
                <w:rFonts w:ascii="Candara" w:hAnsi="Candara" w:cs="Times New Roman"/>
                <w:color w:val="auto"/>
              </w:rPr>
            </w:pPr>
            <w:r w:rsidRPr="007E2316">
              <w:rPr>
                <w:rFonts w:ascii="Candara" w:hAnsi="Candara" w:cs="Times New Roman"/>
                <w:color w:val="auto"/>
              </w:rPr>
              <w:t>Print version information and then exit</w:t>
            </w:r>
          </w:p>
        </w:tc>
        <w:tc>
          <w:tcPr>
            <w:tcW w:w="3136" w:type="dxa"/>
          </w:tcPr>
          <w:p w14:paraId="7551DBAD" w14:textId="4262BD7D" w:rsidR="00D228F5" w:rsidRPr="007E2316" w:rsidRDefault="00D228F5" w:rsidP="008871D7">
            <w:pPr>
              <w:rPr>
                <w:rFonts w:ascii="Candara" w:hAnsi="Candara" w:cs="Times New Roman"/>
                <w:color w:val="auto"/>
              </w:rPr>
            </w:pPr>
            <w:r w:rsidRPr="007E2316">
              <w:rPr>
                <w:rFonts w:ascii="Candara" w:hAnsi="Candara" w:cs="Times New Roman"/>
                <w:color w:val="auto"/>
              </w:rPr>
              <w:t>-</w:t>
            </w:r>
            <w:r w:rsidR="00804907">
              <w:rPr>
                <w:rFonts w:ascii="Candara" w:hAnsi="Candara" w:cs="Times New Roman"/>
                <w:color w:val="auto"/>
              </w:rPr>
              <w:t>-</w:t>
            </w:r>
            <w:r w:rsidRPr="007E2316">
              <w:rPr>
                <w:rFonts w:ascii="Candara" w:hAnsi="Candara" w:cs="Times New Roman"/>
                <w:color w:val="auto"/>
              </w:rPr>
              <w:t>v</w:t>
            </w:r>
            <w:r w:rsidR="00804907">
              <w:rPr>
                <w:rFonts w:ascii="Candara" w:hAnsi="Candara" w:cs="Times New Roman"/>
                <w:color w:val="auto"/>
              </w:rPr>
              <w:t>ersion</w:t>
            </w:r>
          </w:p>
        </w:tc>
      </w:tr>
      <w:tr w:rsidR="00D228F5" w:rsidRPr="007E2316" w14:paraId="644E88B9" w14:textId="77777777" w:rsidTr="008871D7">
        <w:trPr>
          <w:cantSplit/>
        </w:trPr>
        <w:tc>
          <w:tcPr>
            <w:tcW w:w="1942" w:type="dxa"/>
          </w:tcPr>
          <w:p w14:paraId="2C330010" w14:textId="77777777" w:rsidR="00D228F5" w:rsidRPr="007E2316" w:rsidRDefault="00D228F5" w:rsidP="008871D7">
            <w:pPr>
              <w:rPr>
                <w:rFonts w:ascii="Candara" w:hAnsi="Candara" w:cs="Times New Roman"/>
                <w:color w:val="auto"/>
              </w:rPr>
            </w:pPr>
            <w:r>
              <w:rPr>
                <w:rFonts w:ascii="Candara" w:hAnsi="Candara" w:cs="Times New Roman"/>
                <w:color w:val="auto"/>
              </w:rPr>
              <w:t xml:space="preserve">-h </w:t>
            </w:r>
            <w:r w:rsidRPr="007E2316">
              <w:rPr>
                <w:rFonts w:ascii="Candara" w:hAnsi="Candara" w:cs="Times New Roman"/>
                <w:color w:val="auto"/>
              </w:rPr>
              <w:t>--help</w:t>
            </w:r>
          </w:p>
        </w:tc>
        <w:tc>
          <w:tcPr>
            <w:tcW w:w="3942" w:type="dxa"/>
          </w:tcPr>
          <w:p w14:paraId="3B963430" w14:textId="77777777" w:rsidR="00D228F5" w:rsidRPr="007E2316" w:rsidRDefault="00D228F5" w:rsidP="008871D7">
            <w:pPr>
              <w:rPr>
                <w:rFonts w:ascii="Candara" w:hAnsi="Candara" w:cs="Times New Roman"/>
                <w:color w:val="auto"/>
              </w:rPr>
            </w:pPr>
            <w:r w:rsidRPr="007E2316">
              <w:rPr>
                <w:rFonts w:ascii="Candara" w:hAnsi="Candara" w:cs="Times New Roman"/>
                <w:color w:val="auto"/>
              </w:rPr>
              <w:t>Display help information and then exit.</w:t>
            </w:r>
          </w:p>
        </w:tc>
        <w:tc>
          <w:tcPr>
            <w:tcW w:w="3136" w:type="dxa"/>
          </w:tcPr>
          <w:p w14:paraId="0C5CEF21" w14:textId="77777777" w:rsidR="00D228F5" w:rsidRPr="007E2316" w:rsidRDefault="00D228F5" w:rsidP="008871D7">
            <w:pPr>
              <w:rPr>
                <w:rFonts w:ascii="Candara" w:hAnsi="Candara" w:cs="Times New Roman"/>
                <w:color w:val="auto"/>
              </w:rPr>
            </w:pPr>
            <w:r w:rsidRPr="007E2316">
              <w:rPr>
                <w:rFonts w:ascii="Candara" w:hAnsi="Candara" w:cs="Times New Roman"/>
                <w:color w:val="auto"/>
              </w:rPr>
              <w:t>--help</w:t>
            </w:r>
          </w:p>
        </w:tc>
      </w:tr>
      <w:tr w:rsidR="00D228F5" w:rsidRPr="007E2316" w14:paraId="33D9BF95" w14:textId="77777777" w:rsidTr="008871D7">
        <w:trPr>
          <w:cantSplit/>
        </w:trPr>
        <w:tc>
          <w:tcPr>
            <w:tcW w:w="9020" w:type="dxa"/>
            <w:gridSpan w:val="3"/>
          </w:tcPr>
          <w:p w14:paraId="33E002D7" w14:textId="77777777" w:rsidR="00D228F5" w:rsidRPr="007E2316" w:rsidRDefault="00D228F5" w:rsidP="008871D7">
            <w:pPr>
              <w:jc w:val="center"/>
              <w:rPr>
                <w:rFonts w:ascii="Candara" w:hAnsi="Candara" w:cs="Times New Roman"/>
                <w:b/>
                <w:i/>
                <w:color w:val="auto"/>
              </w:rPr>
            </w:pPr>
          </w:p>
        </w:tc>
      </w:tr>
      <w:tr w:rsidR="00D228F5" w:rsidRPr="007E2316" w14:paraId="77C75D61" w14:textId="77777777" w:rsidTr="008871D7">
        <w:trPr>
          <w:cantSplit/>
        </w:trPr>
        <w:tc>
          <w:tcPr>
            <w:tcW w:w="1942" w:type="dxa"/>
          </w:tcPr>
          <w:p w14:paraId="439789ED" w14:textId="1C83A994" w:rsidR="00D228F5" w:rsidRPr="007E2316" w:rsidRDefault="00D228F5" w:rsidP="008871D7">
            <w:pPr>
              <w:rPr>
                <w:rFonts w:ascii="Candara" w:hAnsi="Candara" w:cs="Times New Roman"/>
                <w:color w:val="auto"/>
              </w:rPr>
            </w:pPr>
            <w:r w:rsidRPr="007E2316">
              <w:rPr>
                <w:rFonts w:ascii="Candara" w:hAnsi="Candara" w:cs="Times New Roman"/>
                <w:color w:val="auto"/>
              </w:rPr>
              <w:t>--dry</w:t>
            </w:r>
            <w:r w:rsidR="00206A7D">
              <w:rPr>
                <w:rFonts w:ascii="Candara" w:hAnsi="Candara" w:cs="Times New Roman"/>
                <w:color w:val="auto"/>
              </w:rPr>
              <w:t>-</w:t>
            </w:r>
            <w:r w:rsidRPr="007E2316">
              <w:rPr>
                <w:rFonts w:ascii="Candara" w:hAnsi="Candara" w:cs="Times New Roman"/>
                <w:color w:val="auto"/>
              </w:rPr>
              <w:t>run</w:t>
            </w:r>
          </w:p>
        </w:tc>
        <w:tc>
          <w:tcPr>
            <w:tcW w:w="3942" w:type="dxa"/>
          </w:tcPr>
          <w:p w14:paraId="279317ED" w14:textId="77777777" w:rsidR="00D228F5" w:rsidRPr="007E2316" w:rsidRDefault="00D228F5" w:rsidP="008871D7">
            <w:pPr>
              <w:rPr>
                <w:rFonts w:ascii="Candara" w:hAnsi="Candara" w:cs="Times New Roman"/>
                <w:color w:val="auto"/>
              </w:rPr>
            </w:pPr>
            <w:r w:rsidRPr="007E2316">
              <w:rPr>
                <w:rFonts w:ascii="Candara" w:hAnsi="Candara" w:cs="Times New Roman"/>
                <w:color w:val="auto"/>
              </w:rPr>
              <w:t>Outputs information to screen only. Results not published to Venafi Cloud. (Optional)</w:t>
            </w:r>
          </w:p>
        </w:tc>
        <w:tc>
          <w:tcPr>
            <w:tcW w:w="3136" w:type="dxa"/>
          </w:tcPr>
          <w:p w14:paraId="510995DF" w14:textId="020D481E" w:rsidR="00D228F5" w:rsidRPr="007E2316" w:rsidRDefault="00D228F5" w:rsidP="008871D7">
            <w:pPr>
              <w:rPr>
                <w:rFonts w:ascii="Candara" w:hAnsi="Candara" w:cs="Times New Roman"/>
                <w:color w:val="auto"/>
              </w:rPr>
            </w:pPr>
            <w:r w:rsidRPr="007E2316">
              <w:rPr>
                <w:rFonts w:ascii="Candara" w:hAnsi="Candara" w:cs="Times New Roman"/>
                <w:color w:val="auto"/>
              </w:rPr>
              <w:t>--dry</w:t>
            </w:r>
            <w:r w:rsidR="00206A7D">
              <w:rPr>
                <w:rFonts w:ascii="Candara" w:hAnsi="Candara" w:cs="Times New Roman"/>
                <w:color w:val="auto"/>
              </w:rPr>
              <w:t>-</w:t>
            </w:r>
            <w:r w:rsidRPr="007E2316">
              <w:rPr>
                <w:rFonts w:ascii="Candara" w:hAnsi="Candara" w:cs="Times New Roman"/>
                <w:color w:val="auto"/>
              </w:rPr>
              <w:t>run</w:t>
            </w:r>
          </w:p>
        </w:tc>
      </w:tr>
      <w:tr w:rsidR="00D228F5" w:rsidRPr="007E2316" w14:paraId="093F1388" w14:textId="77777777" w:rsidTr="008871D7">
        <w:trPr>
          <w:cantSplit/>
        </w:trPr>
        <w:tc>
          <w:tcPr>
            <w:tcW w:w="1942" w:type="dxa"/>
          </w:tcPr>
          <w:p w14:paraId="36565C7B" w14:textId="77777777" w:rsidR="00D228F5" w:rsidRPr="007E2316" w:rsidRDefault="00D228F5" w:rsidP="008871D7">
            <w:pPr>
              <w:rPr>
                <w:rFonts w:ascii="Candara" w:hAnsi="Candara" w:cs="Times New Roman"/>
                <w:color w:val="auto"/>
              </w:rPr>
            </w:pPr>
            <w:r w:rsidRPr="007E2316">
              <w:rPr>
                <w:rFonts w:ascii="Candara" w:hAnsi="Candara" w:cs="Times New Roman"/>
                <w:color w:val="auto"/>
              </w:rPr>
              <w:t>--config path</w:t>
            </w:r>
          </w:p>
        </w:tc>
        <w:tc>
          <w:tcPr>
            <w:tcW w:w="3942" w:type="dxa"/>
          </w:tcPr>
          <w:p w14:paraId="2A26B978" w14:textId="77777777" w:rsidR="00D228F5" w:rsidRPr="007E2316" w:rsidRDefault="00D228F5" w:rsidP="008871D7">
            <w:pPr>
              <w:rPr>
                <w:rFonts w:ascii="Candara" w:hAnsi="Candara" w:cs="Times New Roman"/>
                <w:color w:val="auto"/>
              </w:rPr>
            </w:pPr>
            <w:r w:rsidRPr="007E2316">
              <w:rPr>
                <w:rFonts w:ascii="Candara" w:hAnsi="Candara" w:cs="Times New Roman"/>
                <w:color w:val="auto"/>
              </w:rPr>
              <w:t>Path to a scan configuration file. [required]</w:t>
            </w:r>
          </w:p>
        </w:tc>
        <w:tc>
          <w:tcPr>
            <w:tcW w:w="3136" w:type="dxa"/>
          </w:tcPr>
          <w:p w14:paraId="2AA601D1" w14:textId="77777777" w:rsidR="00D228F5" w:rsidRPr="007E2316" w:rsidRDefault="00D228F5" w:rsidP="008871D7">
            <w:pPr>
              <w:rPr>
                <w:rFonts w:ascii="Candara" w:hAnsi="Candara" w:cs="Times New Roman"/>
                <w:color w:val="auto"/>
              </w:rPr>
            </w:pPr>
            <w:r w:rsidRPr="007E2316">
              <w:rPr>
                <w:rFonts w:ascii="Candara" w:hAnsi="Candara" w:cs="Times New Roman"/>
                <w:color w:val="auto"/>
              </w:rPr>
              <w:t xml:space="preserve">--config </w:t>
            </w:r>
            <w:r>
              <w:rPr>
                <w:rFonts w:ascii="Candara" w:hAnsi="Candara" w:cs="Times New Roman"/>
                <w:color w:val="auto"/>
              </w:rPr>
              <w:t>c:/Scanafi/ConfigFile</w:t>
            </w:r>
          </w:p>
          <w:p w14:paraId="3DA084DE" w14:textId="77777777" w:rsidR="00D228F5" w:rsidRPr="007E2316" w:rsidRDefault="00D228F5" w:rsidP="008871D7">
            <w:pPr>
              <w:rPr>
                <w:rFonts w:ascii="Candara" w:hAnsi="Candara" w:cs="Times New Roman"/>
                <w:color w:val="auto"/>
              </w:rPr>
            </w:pPr>
          </w:p>
          <w:p w14:paraId="52161F99" w14:textId="77777777" w:rsidR="00D228F5" w:rsidRPr="007E2316" w:rsidRDefault="00D228F5" w:rsidP="008871D7">
            <w:pPr>
              <w:rPr>
                <w:rFonts w:ascii="Candara" w:hAnsi="Candara" w:cs="Times New Roman"/>
                <w:color w:val="auto"/>
              </w:rPr>
            </w:pPr>
          </w:p>
          <w:p w14:paraId="35C72073" w14:textId="77777777" w:rsidR="00D228F5" w:rsidRPr="007E2316" w:rsidRDefault="00D228F5" w:rsidP="008871D7">
            <w:pPr>
              <w:rPr>
                <w:rFonts w:ascii="Candara" w:hAnsi="Candara" w:cs="Times New Roman"/>
                <w:color w:val="auto"/>
              </w:rPr>
            </w:pPr>
          </w:p>
          <w:p w14:paraId="3334BCE3" w14:textId="77777777" w:rsidR="00D228F5" w:rsidRPr="007E2316" w:rsidRDefault="00D228F5" w:rsidP="008871D7">
            <w:pPr>
              <w:rPr>
                <w:rFonts w:ascii="Candara" w:hAnsi="Candara" w:cs="Times New Roman"/>
                <w:color w:val="auto"/>
              </w:rPr>
            </w:pPr>
          </w:p>
        </w:tc>
      </w:tr>
    </w:tbl>
    <w:p w14:paraId="5134BF21" w14:textId="044B8210" w:rsidR="007E2316" w:rsidRDefault="000E47A3" w:rsidP="007E2316">
      <w:pPr>
        <w:pStyle w:val="Heading2"/>
        <w:numPr>
          <w:ilvl w:val="0"/>
          <w:numId w:val="0"/>
        </w:numPr>
        <w:rPr>
          <w:sz w:val="24"/>
          <w:szCs w:val="24"/>
        </w:rPr>
      </w:pPr>
      <w:r>
        <w:rPr>
          <w:sz w:val="24"/>
          <w:szCs w:val="24"/>
        </w:rPr>
        <w:t xml:space="preserve">New </w:t>
      </w:r>
      <w:r w:rsidR="007E2316">
        <w:rPr>
          <w:sz w:val="24"/>
          <w:szCs w:val="24"/>
        </w:rPr>
        <w:t xml:space="preserve">JSON Configuration </w:t>
      </w:r>
      <w:r w:rsidR="007E2316" w:rsidRPr="00000189">
        <w:rPr>
          <w:sz w:val="24"/>
          <w:szCs w:val="24"/>
        </w:rPr>
        <w:t>Parameters</w:t>
      </w:r>
    </w:p>
    <w:tbl>
      <w:tblPr>
        <w:tblStyle w:val="ListTable1Light2"/>
        <w:tblW w:w="0" w:type="auto"/>
        <w:tblCellMar>
          <w:top w:w="115" w:type="dxa"/>
          <w:left w:w="115" w:type="dxa"/>
          <w:bottom w:w="115" w:type="dxa"/>
          <w:right w:w="115" w:type="dxa"/>
        </w:tblCellMar>
        <w:tblLook w:val="0620" w:firstRow="1" w:lastRow="0" w:firstColumn="0" w:lastColumn="0" w:noHBand="1" w:noVBand="1"/>
      </w:tblPr>
      <w:tblGrid>
        <w:gridCol w:w="1350"/>
        <w:gridCol w:w="5230"/>
        <w:gridCol w:w="2440"/>
      </w:tblGrid>
      <w:tr w:rsidR="00865A9D" w:rsidRPr="008C52E3" w14:paraId="4E0183C8" w14:textId="77777777" w:rsidTr="00536B1E">
        <w:trPr>
          <w:cnfStyle w:val="100000000000" w:firstRow="1" w:lastRow="0" w:firstColumn="0" w:lastColumn="0" w:oddVBand="0" w:evenVBand="0" w:oddHBand="0" w:evenHBand="0" w:firstRowFirstColumn="0" w:firstRowLastColumn="0" w:lastRowFirstColumn="0" w:lastRowLastColumn="0"/>
          <w:cantSplit/>
          <w:tblHeader/>
        </w:trPr>
        <w:tc>
          <w:tcPr>
            <w:tcW w:w="1350" w:type="dxa"/>
          </w:tcPr>
          <w:p w14:paraId="2388289C" w14:textId="1BDF3B5D" w:rsidR="008C52E3" w:rsidRPr="008C52E3" w:rsidRDefault="008C52E3" w:rsidP="008C52E3">
            <w:pPr>
              <w:rPr>
                <w:rFonts w:ascii="Candara" w:hAnsi="Candara" w:cs="Times New Roman"/>
                <w:color w:val="auto"/>
                <w:sz w:val="22"/>
              </w:rPr>
            </w:pPr>
            <w:r>
              <w:rPr>
                <w:rFonts w:ascii="Candara" w:hAnsi="Candara" w:cs="Times New Roman"/>
                <w:caps/>
                <w:color w:val="auto"/>
                <w:sz w:val="22"/>
              </w:rPr>
              <w:t xml:space="preserve">Old </w:t>
            </w:r>
            <w:r w:rsidRPr="008C52E3">
              <w:rPr>
                <w:rFonts w:ascii="Candara" w:hAnsi="Candara" w:cs="Times New Roman"/>
                <w:caps/>
                <w:color w:val="auto"/>
                <w:sz w:val="22"/>
              </w:rPr>
              <w:t>Argument</w:t>
            </w:r>
          </w:p>
        </w:tc>
        <w:tc>
          <w:tcPr>
            <w:tcW w:w="5230" w:type="dxa"/>
          </w:tcPr>
          <w:p w14:paraId="398AAD3B" w14:textId="7E9C6129" w:rsidR="008C52E3" w:rsidRPr="008C52E3" w:rsidRDefault="008C52E3" w:rsidP="008C52E3">
            <w:pPr>
              <w:rPr>
                <w:rFonts w:ascii="Candara" w:hAnsi="Candara" w:cs="Times New Roman"/>
                <w:color w:val="auto"/>
                <w:sz w:val="22"/>
              </w:rPr>
            </w:pPr>
            <w:r>
              <w:rPr>
                <w:rFonts w:ascii="Candara" w:hAnsi="Candara" w:cs="Times New Roman"/>
                <w:caps/>
                <w:color w:val="auto"/>
                <w:sz w:val="22"/>
              </w:rPr>
              <w:t>New json config options</w:t>
            </w:r>
          </w:p>
        </w:tc>
        <w:tc>
          <w:tcPr>
            <w:tcW w:w="2440" w:type="dxa"/>
          </w:tcPr>
          <w:p w14:paraId="182491FE" w14:textId="36E5B4EB" w:rsidR="008C52E3" w:rsidRPr="008C52E3" w:rsidRDefault="008C52E3" w:rsidP="008C52E3">
            <w:pPr>
              <w:rPr>
                <w:rFonts w:ascii="Candara" w:hAnsi="Candara" w:cs="Times New Roman"/>
                <w:color w:val="auto"/>
                <w:sz w:val="22"/>
              </w:rPr>
            </w:pPr>
            <w:r>
              <w:rPr>
                <w:rFonts w:ascii="Candara" w:hAnsi="Candara" w:cs="Times New Roman"/>
                <w:color w:val="auto"/>
                <w:sz w:val="22"/>
              </w:rPr>
              <w:t>DESCRIPTION</w:t>
            </w:r>
          </w:p>
        </w:tc>
      </w:tr>
      <w:tr w:rsidR="00FF3AD9" w:rsidRPr="008C52E3" w14:paraId="5F8FC41E" w14:textId="77777777" w:rsidTr="00536B1E">
        <w:trPr>
          <w:cantSplit/>
        </w:trPr>
        <w:tc>
          <w:tcPr>
            <w:tcW w:w="1350" w:type="dxa"/>
          </w:tcPr>
          <w:p w14:paraId="58FB1B3D" w14:textId="511F58ED" w:rsidR="00FF3AD9" w:rsidRPr="008C52E3" w:rsidRDefault="00FF3AD9" w:rsidP="00FF3AD9">
            <w:pPr>
              <w:rPr>
                <w:rFonts w:ascii="Candara" w:hAnsi="Candara" w:cs="Times New Roman"/>
                <w:color w:val="auto"/>
              </w:rPr>
            </w:pPr>
            <w:r w:rsidRPr="008C52E3">
              <w:rPr>
                <w:rFonts w:ascii="Candara" w:hAnsi="Candara" w:cs="Times New Roman"/>
                <w:color w:val="auto"/>
              </w:rPr>
              <w:t>--threads</w:t>
            </w:r>
          </w:p>
        </w:tc>
        <w:tc>
          <w:tcPr>
            <w:tcW w:w="5230" w:type="dxa"/>
            <w:vMerge w:val="restart"/>
          </w:tcPr>
          <w:p w14:paraId="22D32612" w14:textId="77777777" w:rsidR="00FF3AD9" w:rsidRDefault="00FF3AD9" w:rsidP="00FF3AD9">
            <w:pPr>
              <w:rPr>
                <w:rFonts w:ascii="Candara" w:hAnsi="Candara" w:cs="Times New Roman"/>
                <w:color w:val="auto"/>
              </w:rPr>
            </w:pPr>
            <w:r>
              <w:rPr>
                <w:rFonts w:ascii="Candara" w:hAnsi="Candara" w:cs="Times New Roman"/>
                <w:color w:val="auto"/>
              </w:rPr>
              <w:br/>
            </w:r>
          </w:p>
          <w:p w14:paraId="52B0B4CC" w14:textId="77777777" w:rsidR="00FF3AD9" w:rsidRDefault="00FF3AD9" w:rsidP="00865A9D">
            <w:pPr>
              <w:ind w:left="720"/>
              <w:rPr>
                <w:rFonts w:ascii="Candara" w:hAnsi="Candara" w:cs="Times New Roman"/>
                <w:color w:val="auto"/>
              </w:rPr>
            </w:pPr>
          </w:p>
          <w:p w14:paraId="747F06A6" w14:textId="6014E4B4" w:rsidR="00FF3AD9" w:rsidRPr="00FF3AD9" w:rsidRDefault="00FF3AD9" w:rsidP="00865A9D">
            <w:pPr>
              <w:ind w:left="720"/>
              <w:rPr>
                <w:rFonts w:ascii="Candara" w:hAnsi="Candara" w:cs="Times New Roman"/>
                <w:color w:val="auto"/>
              </w:rPr>
            </w:pPr>
            <w:r w:rsidRPr="00FF3AD9">
              <w:rPr>
                <w:rFonts w:ascii="Candara" w:hAnsi="Candara" w:cs="Times New Roman"/>
                <w:color w:val="auto"/>
              </w:rPr>
              <w:t>{</w:t>
            </w:r>
          </w:p>
          <w:p w14:paraId="482F00A5"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"threads": 2,</w:t>
            </w:r>
          </w:p>
          <w:p w14:paraId="4E389AF9"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"zone": "some-zone",</w:t>
            </w:r>
          </w:p>
          <w:p w14:paraId="6C9E24E9"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"id": "12345",</w:t>
            </w:r>
          </w:p>
          <w:p w14:paraId="3450E580" w14:textId="09FAF26A" w:rsidR="00FF3AD9" w:rsidRPr="00B32AD2" w:rsidRDefault="00FF3AD9" w:rsidP="00865A9D">
            <w:pPr>
              <w:ind w:left="720"/>
              <w:rPr>
                <w:rFonts w:ascii="Candara" w:hAnsi="Candara" w:cs="Times New Roman"/>
                <w:color w:val="auto"/>
              </w:rPr>
            </w:pPr>
            <w:r w:rsidRPr="00FF3AD9">
              <w:rPr>
                <w:rFonts w:ascii="Candara" w:hAnsi="Candara" w:cs="Times New Roman"/>
                <w:color w:val="auto"/>
              </w:rPr>
              <w:t xml:space="preserve">  },</w:t>
            </w:r>
          </w:p>
        </w:tc>
        <w:tc>
          <w:tcPr>
            <w:tcW w:w="2440" w:type="dxa"/>
          </w:tcPr>
          <w:p w14:paraId="3AA36599" w14:textId="77777777" w:rsidR="00FF3AD9" w:rsidRPr="008C52E3" w:rsidRDefault="00FF3AD9" w:rsidP="00FF3AD9">
            <w:pPr>
              <w:rPr>
                <w:rFonts w:ascii="Candara" w:hAnsi="Candara" w:cs="Times New Roman"/>
                <w:bCs/>
                <w:color w:val="auto"/>
              </w:rPr>
            </w:pPr>
            <w:r w:rsidRPr="008C52E3">
              <w:rPr>
                <w:rFonts w:ascii="Candara" w:hAnsi="Candara" w:cs="Times New Roman"/>
                <w:color w:val="auto"/>
              </w:rPr>
              <w:t>The number of threads to use for scanning. Default is 100.</w:t>
            </w:r>
          </w:p>
          <w:p w14:paraId="1E814062" w14:textId="297D6ED5" w:rsidR="00FF3AD9" w:rsidRPr="008C52E3" w:rsidRDefault="00FF3AD9" w:rsidP="00FF3AD9">
            <w:pPr>
              <w:rPr>
                <w:rFonts w:ascii="Candara" w:hAnsi="Candara" w:cs="Times New Roman"/>
                <w:color w:val="auto"/>
              </w:rPr>
            </w:pPr>
            <w:r w:rsidRPr="008C52E3">
              <w:rPr>
                <w:rFonts w:ascii="Candara" w:hAnsi="Candara" w:cs="Times New Roman"/>
                <w:color w:val="auto"/>
              </w:rPr>
              <w:t>(Optional)</w:t>
            </w:r>
          </w:p>
        </w:tc>
      </w:tr>
      <w:tr w:rsidR="00FF3AD9" w:rsidRPr="008C52E3" w14:paraId="0F46219C" w14:textId="77777777" w:rsidTr="00536B1E">
        <w:trPr>
          <w:cantSplit/>
        </w:trPr>
        <w:tc>
          <w:tcPr>
            <w:tcW w:w="1350" w:type="dxa"/>
          </w:tcPr>
          <w:p w14:paraId="67C618AA" w14:textId="4C11A976" w:rsidR="00FF3AD9" w:rsidRPr="008C52E3" w:rsidRDefault="00FF3AD9" w:rsidP="009806BF">
            <w:pPr>
              <w:rPr>
                <w:rFonts w:ascii="Candara" w:hAnsi="Candara" w:cs="Times New Roman"/>
                <w:color w:val="auto"/>
              </w:rPr>
            </w:pPr>
            <w:r w:rsidRPr="008C52E3">
              <w:rPr>
                <w:rFonts w:ascii="Candara" w:hAnsi="Candara" w:cs="Times New Roman"/>
                <w:color w:val="auto"/>
              </w:rPr>
              <w:t>--zone</w:t>
            </w:r>
          </w:p>
        </w:tc>
        <w:tc>
          <w:tcPr>
            <w:tcW w:w="5230" w:type="dxa"/>
            <w:vMerge/>
          </w:tcPr>
          <w:p w14:paraId="35AD1BA2" w14:textId="77777777" w:rsidR="00FF3AD9" w:rsidRPr="00B32AD2" w:rsidRDefault="00FF3AD9" w:rsidP="009806BF">
            <w:pPr>
              <w:rPr>
                <w:rFonts w:ascii="Candara" w:hAnsi="Candara" w:cs="Times New Roman"/>
                <w:color w:val="auto"/>
              </w:rPr>
            </w:pPr>
          </w:p>
        </w:tc>
        <w:tc>
          <w:tcPr>
            <w:tcW w:w="2440" w:type="dxa"/>
          </w:tcPr>
          <w:p w14:paraId="5C9EE3AA" w14:textId="77777777" w:rsidR="00FF3AD9" w:rsidRPr="008C52E3" w:rsidRDefault="00FF3AD9" w:rsidP="009806BF">
            <w:pPr>
              <w:rPr>
                <w:rFonts w:ascii="Candara" w:hAnsi="Candara" w:cs="Times New Roman"/>
                <w:color w:val="auto"/>
              </w:rPr>
            </w:pPr>
            <w:r w:rsidRPr="008C52E3">
              <w:rPr>
                <w:rFonts w:ascii="Candara" w:hAnsi="Candara" w:cs="Times New Roman"/>
                <w:color w:val="auto"/>
              </w:rPr>
              <w:t xml:space="preserve">Readable zone identifier associated with this scan that corresponds to </w:t>
            </w:r>
            <w:r>
              <w:rPr>
                <w:rFonts w:ascii="Candara" w:hAnsi="Candara" w:cs="Times New Roman"/>
                <w:color w:val="auto"/>
              </w:rPr>
              <w:t xml:space="preserve">TPP policy name where you want the certificate uploaded. </w:t>
            </w:r>
          </w:p>
          <w:p w14:paraId="4D09E294" w14:textId="77777777" w:rsidR="00FF3AD9" w:rsidRPr="008C52E3" w:rsidRDefault="00FF3AD9" w:rsidP="009806BF">
            <w:pPr>
              <w:rPr>
                <w:rFonts w:ascii="Candara" w:hAnsi="Candara" w:cs="Times New Roman"/>
                <w:color w:val="auto"/>
              </w:rPr>
            </w:pPr>
          </w:p>
        </w:tc>
      </w:tr>
      <w:tr w:rsidR="00FF3AD9" w:rsidRPr="008C52E3" w14:paraId="0476862A" w14:textId="77777777" w:rsidTr="00D03F45">
        <w:trPr>
          <w:cantSplit/>
          <w:trHeight w:val="1330"/>
        </w:trPr>
        <w:tc>
          <w:tcPr>
            <w:tcW w:w="1350" w:type="dxa"/>
          </w:tcPr>
          <w:p w14:paraId="2B296693" w14:textId="0E4B63A4" w:rsidR="00FF3AD9" w:rsidRPr="008C52E3" w:rsidRDefault="00FF3AD9" w:rsidP="009806BF">
            <w:pPr>
              <w:rPr>
                <w:rFonts w:ascii="Candara" w:hAnsi="Candara" w:cs="Times New Roman"/>
                <w:color w:val="auto"/>
              </w:rPr>
            </w:pPr>
            <w:r w:rsidRPr="008C52E3">
              <w:rPr>
                <w:rFonts w:ascii="Candara" w:hAnsi="Candara" w:cs="Times New Roman"/>
                <w:color w:val="auto"/>
              </w:rPr>
              <w:t>--id</w:t>
            </w:r>
          </w:p>
        </w:tc>
        <w:tc>
          <w:tcPr>
            <w:tcW w:w="5230" w:type="dxa"/>
            <w:vMerge/>
          </w:tcPr>
          <w:p w14:paraId="6F744B52" w14:textId="7D3A4CF6" w:rsidR="00FF3AD9" w:rsidRPr="008C52E3" w:rsidRDefault="00FF3AD9" w:rsidP="009806BF">
            <w:pPr>
              <w:rPr>
                <w:rFonts w:ascii="Candara" w:hAnsi="Candara" w:cs="Times New Roman"/>
                <w:color w:val="auto"/>
              </w:rPr>
            </w:pPr>
          </w:p>
        </w:tc>
        <w:tc>
          <w:tcPr>
            <w:tcW w:w="2440" w:type="dxa"/>
          </w:tcPr>
          <w:p w14:paraId="40A77706" w14:textId="77777777" w:rsidR="00FF3AD9" w:rsidRPr="008C52E3" w:rsidRDefault="00FF3AD9" w:rsidP="009806BF">
            <w:pPr>
              <w:rPr>
                <w:rFonts w:ascii="Candara" w:hAnsi="Candara" w:cs="Times New Roman"/>
                <w:color w:val="auto"/>
              </w:rPr>
            </w:pPr>
            <w:r w:rsidRPr="008C52E3">
              <w:rPr>
                <w:rFonts w:ascii="Candara" w:hAnsi="Candara" w:cs="Times New Roman"/>
                <w:color w:val="auto"/>
              </w:rPr>
              <w:t>Identifier used to label Scanafi jobs</w:t>
            </w:r>
          </w:p>
          <w:p w14:paraId="5B7A78BB" w14:textId="77777777" w:rsidR="00FF3AD9" w:rsidRPr="008C52E3" w:rsidRDefault="00FF3AD9" w:rsidP="009806BF">
            <w:pPr>
              <w:rPr>
                <w:rFonts w:ascii="Candara" w:hAnsi="Candara" w:cs="Times New Roman"/>
                <w:color w:val="auto"/>
              </w:rPr>
            </w:pPr>
          </w:p>
        </w:tc>
      </w:tr>
      <w:tr w:rsidR="00F31CCB" w:rsidRPr="008C52E3" w14:paraId="03BCE72D" w14:textId="77777777" w:rsidTr="00536B1E">
        <w:trPr>
          <w:cantSplit/>
        </w:trPr>
        <w:tc>
          <w:tcPr>
            <w:tcW w:w="1350" w:type="dxa"/>
          </w:tcPr>
          <w:p w14:paraId="20AD110F" w14:textId="77777777" w:rsidR="00F31CCB" w:rsidRDefault="00F31CCB" w:rsidP="009806BF">
            <w:pPr>
              <w:rPr>
                <w:rFonts w:ascii="Candara" w:hAnsi="Candara" w:cs="Times New Roman"/>
                <w:color w:val="auto"/>
              </w:rPr>
            </w:pPr>
            <w:r w:rsidRPr="00D03F45">
              <w:rPr>
                <w:rFonts w:ascii="Candara" w:hAnsi="Candara" w:cs="Times New Roman"/>
                <w:color w:val="auto"/>
              </w:rPr>
              <w:t>--</w:t>
            </w:r>
            <w:proofErr w:type="spellStart"/>
            <w:r w:rsidRPr="00D03F45">
              <w:rPr>
                <w:rFonts w:ascii="Candara" w:hAnsi="Candara" w:cs="Times New Roman"/>
                <w:color w:val="auto"/>
              </w:rPr>
              <w:t>tpppass</w:t>
            </w:r>
            <w:proofErr w:type="spellEnd"/>
            <w:r>
              <w:rPr>
                <w:rFonts w:ascii="Candara" w:hAnsi="Candara" w:cs="Times New Roman"/>
                <w:color w:val="auto"/>
              </w:rPr>
              <w:br/>
              <w:t>--</w:t>
            </w:r>
            <w:proofErr w:type="spellStart"/>
            <w:r>
              <w:rPr>
                <w:rFonts w:ascii="Candara" w:hAnsi="Candara" w:cs="Times New Roman"/>
                <w:color w:val="auto"/>
              </w:rPr>
              <w:t>tppuser</w:t>
            </w:r>
            <w:proofErr w:type="spellEnd"/>
          </w:p>
          <w:p w14:paraId="5A826EDF" w14:textId="73EDFDF2" w:rsidR="00F31CCB" w:rsidRDefault="00F31CCB" w:rsidP="009806BF">
            <w:pPr>
              <w:rPr>
                <w:rFonts w:ascii="Candara" w:hAnsi="Candara" w:cs="Times New Roman"/>
                <w:color w:val="auto"/>
              </w:rPr>
            </w:pPr>
            <w:r>
              <w:rPr>
                <w:rFonts w:ascii="Candara" w:hAnsi="Candara" w:cs="Times New Roman"/>
                <w:color w:val="auto"/>
              </w:rPr>
              <w:t>--</w:t>
            </w:r>
            <w:proofErr w:type="spellStart"/>
            <w:r>
              <w:rPr>
                <w:rFonts w:ascii="Candara" w:hAnsi="Candara" w:cs="Times New Roman"/>
                <w:color w:val="auto"/>
              </w:rPr>
              <w:t>tppurl</w:t>
            </w:r>
            <w:proofErr w:type="spellEnd"/>
          </w:p>
        </w:tc>
        <w:tc>
          <w:tcPr>
            <w:tcW w:w="5230" w:type="dxa"/>
          </w:tcPr>
          <w:p w14:paraId="6FE27F73" w14:textId="77777777" w:rsidR="00F31CCB" w:rsidRDefault="00F31CCB" w:rsidP="00D03F45">
            <w:pPr>
              <w:ind w:left="720"/>
              <w:rPr>
                <w:rFonts w:ascii="Candara" w:hAnsi="Candara" w:cs="Times New Roman"/>
                <w:color w:val="auto"/>
              </w:rPr>
            </w:pPr>
            <w:r w:rsidRPr="00D03F45">
              <w:rPr>
                <w:rFonts w:ascii="Candara" w:hAnsi="Candara" w:cs="Times New Roman"/>
                <w:color w:val="auto"/>
              </w:rPr>
              <w:t xml:space="preserve">"provider": </w:t>
            </w:r>
          </w:p>
          <w:p w14:paraId="4E86747F" w14:textId="4BD97175" w:rsidR="00F31CCB" w:rsidRPr="00D03F45" w:rsidRDefault="00F31CCB" w:rsidP="00D03F45">
            <w:pPr>
              <w:ind w:left="720"/>
              <w:rPr>
                <w:rFonts w:ascii="Candara" w:hAnsi="Candara" w:cs="Times New Roman"/>
                <w:color w:val="auto"/>
              </w:rPr>
            </w:pPr>
            <w:r w:rsidRPr="00D03F45">
              <w:rPr>
                <w:rFonts w:ascii="Candara" w:hAnsi="Candara" w:cs="Times New Roman"/>
                <w:color w:val="auto"/>
              </w:rPr>
              <w:t>{</w:t>
            </w:r>
          </w:p>
          <w:p w14:paraId="1730000F" w14:textId="77777777" w:rsidR="00F31CCB" w:rsidRPr="00D03F45" w:rsidRDefault="00F31CCB" w:rsidP="00D03F45">
            <w:pPr>
              <w:ind w:left="720"/>
              <w:rPr>
                <w:rFonts w:ascii="Candara" w:hAnsi="Candara" w:cs="Times New Roman"/>
                <w:color w:val="auto"/>
              </w:rPr>
            </w:pPr>
            <w:r w:rsidRPr="00D03F45">
              <w:rPr>
                <w:rFonts w:ascii="Candara" w:hAnsi="Candara" w:cs="Times New Roman"/>
                <w:color w:val="auto"/>
              </w:rPr>
              <w:t xml:space="preserve">    "type": "</w:t>
            </w:r>
            <w:proofErr w:type="spellStart"/>
            <w:r w:rsidRPr="00D03F45">
              <w:rPr>
                <w:rFonts w:ascii="Candara" w:hAnsi="Candara" w:cs="Times New Roman"/>
                <w:color w:val="auto"/>
              </w:rPr>
              <w:t>tpp</w:t>
            </w:r>
            <w:proofErr w:type="spellEnd"/>
            <w:r w:rsidRPr="00D03F45">
              <w:rPr>
                <w:rFonts w:ascii="Candara" w:hAnsi="Candara" w:cs="Times New Roman"/>
                <w:color w:val="auto"/>
              </w:rPr>
              <w:t>",</w:t>
            </w:r>
          </w:p>
          <w:p w14:paraId="277F03B6" w14:textId="77777777" w:rsidR="00F31CCB" w:rsidRPr="00D03F45" w:rsidRDefault="00F31CCB" w:rsidP="00D03F45">
            <w:pPr>
              <w:ind w:left="720"/>
              <w:rPr>
                <w:rFonts w:ascii="Candara" w:hAnsi="Candara" w:cs="Times New Roman"/>
                <w:color w:val="auto"/>
              </w:rPr>
            </w:pPr>
            <w:r w:rsidRPr="00D03F45">
              <w:rPr>
                <w:rFonts w:ascii="Candara" w:hAnsi="Candara" w:cs="Times New Roman"/>
                <w:color w:val="auto"/>
              </w:rPr>
              <w:t xml:space="preserve">    "config": {</w:t>
            </w:r>
          </w:p>
          <w:p w14:paraId="4EBE22CD" w14:textId="6D1090EC" w:rsidR="00F31CCB" w:rsidRPr="00D03F45" w:rsidRDefault="00F31CCB" w:rsidP="00D03F45">
            <w:pPr>
              <w:ind w:left="720"/>
              <w:rPr>
                <w:rFonts w:ascii="Candara" w:hAnsi="Candara" w:cs="Times New Roman"/>
                <w:color w:val="auto"/>
              </w:rPr>
            </w:pPr>
            <w:r w:rsidRPr="00D03F45">
              <w:rPr>
                <w:rFonts w:ascii="Candara" w:hAnsi="Candara" w:cs="Times New Roman"/>
                <w:color w:val="auto"/>
              </w:rPr>
              <w:t xml:space="preserve">        "</w:t>
            </w:r>
            <w:proofErr w:type="spellStart"/>
            <w:r w:rsidRPr="00D03F45">
              <w:rPr>
                <w:rFonts w:ascii="Candara" w:hAnsi="Candara" w:cs="Times New Roman"/>
                <w:color w:val="auto"/>
              </w:rPr>
              <w:t>url</w:t>
            </w:r>
            <w:proofErr w:type="spellEnd"/>
            <w:r w:rsidRPr="00D03F45">
              <w:rPr>
                <w:rFonts w:ascii="Candara" w:hAnsi="Candara" w:cs="Times New Roman"/>
                <w:color w:val="auto"/>
              </w:rPr>
              <w:t>": "https://</w:t>
            </w:r>
            <w:r>
              <w:rPr>
                <w:rFonts w:ascii="Candara" w:hAnsi="Candara" w:cs="Times New Roman"/>
                <w:color w:val="auto"/>
              </w:rPr>
              <w:t>your TPP URL goes here</w:t>
            </w:r>
            <w:r w:rsidRPr="00D03F45">
              <w:rPr>
                <w:rFonts w:ascii="Candara" w:hAnsi="Candara" w:cs="Times New Roman"/>
                <w:color w:val="auto"/>
              </w:rPr>
              <w:t>",</w:t>
            </w:r>
          </w:p>
          <w:p w14:paraId="6F49E976" w14:textId="7BEC33AA" w:rsidR="00F31CCB" w:rsidRPr="00D03F45" w:rsidRDefault="00F31CCB" w:rsidP="00D03F45">
            <w:pPr>
              <w:ind w:left="720"/>
              <w:rPr>
                <w:rFonts w:ascii="Candara" w:hAnsi="Candara" w:cs="Times New Roman"/>
                <w:color w:val="auto"/>
              </w:rPr>
            </w:pPr>
            <w:r w:rsidRPr="00D03F45">
              <w:rPr>
                <w:rFonts w:ascii="Candara" w:hAnsi="Candara" w:cs="Times New Roman"/>
                <w:color w:val="auto"/>
              </w:rPr>
              <w:t xml:space="preserve">        "username": "</w:t>
            </w:r>
            <w:r>
              <w:rPr>
                <w:rFonts w:ascii="Candara" w:hAnsi="Candara" w:cs="Times New Roman"/>
                <w:color w:val="auto"/>
              </w:rPr>
              <w:t>TPP admin name goes here</w:t>
            </w:r>
            <w:r w:rsidRPr="00D03F45">
              <w:rPr>
                <w:rFonts w:ascii="Candara" w:hAnsi="Candara" w:cs="Times New Roman"/>
                <w:color w:val="auto"/>
              </w:rPr>
              <w:t>",</w:t>
            </w:r>
          </w:p>
          <w:p w14:paraId="018E4FA7" w14:textId="10161B8C" w:rsidR="00F31CCB" w:rsidRPr="00D03F45" w:rsidRDefault="00F31CCB" w:rsidP="00D03F45">
            <w:pPr>
              <w:ind w:left="720"/>
              <w:rPr>
                <w:rFonts w:ascii="Candara" w:hAnsi="Candara" w:cs="Times New Roman"/>
                <w:color w:val="auto"/>
              </w:rPr>
            </w:pPr>
            <w:r w:rsidRPr="00D03F45">
              <w:rPr>
                <w:rFonts w:ascii="Candara" w:hAnsi="Candara" w:cs="Times New Roman"/>
                <w:color w:val="auto"/>
              </w:rPr>
              <w:t xml:space="preserve">        "password": "</w:t>
            </w:r>
            <w:r>
              <w:rPr>
                <w:rFonts w:ascii="Candara" w:hAnsi="Candara" w:cs="Times New Roman"/>
                <w:color w:val="auto"/>
              </w:rPr>
              <w:t>TPP password goes here</w:t>
            </w:r>
            <w:r w:rsidRPr="00D03F45">
              <w:rPr>
                <w:rFonts w:ascii="Candara" w:hAnsi="Candara" w:cs="Times New Roman"/>
                <w:color w:val="auto"/>
              </w:rPr>
              <w:t>"</w:t>
            </w:r>
          </w:p>
          <w:p w14:paraId="3927D1D4" w14:textId="77777777" w:rsidR="00F31CCB" w:rsidRDefault="00F31CCB" w:rsidP="00D03F45">
            <w:pPr>
              <w:ind w:left="720"/>
              <w:rPr>
                <w:rFonts w:ascii="Candara" w:hAnsi="Candara" w:cs="Times New Roman"/>
                <w:color w:val="auto"/>
              </w:rPr>
            </w:pPr>
            <w:r w:rsidRPr="00D03F45">
              <w:rPr>
                <w:rFonts w:ascii="Candara" w:hAnsi="Candara" w:cs="Times New Roman"/>
                <w:color w:val="auto"/>
              </w:rPr>
              <w:t xml:space="preserve">    },</w:t>
            </w:r>
          </w:p>
          <w:p w14:paraId="58E44EA1" w14:textId="1D6D0D4B" w:rsidR="00F31CCB" w:rsidRPr="00FF3AD9" w:rsidRDefault="00F31CCB" w:rsidP="00D03F45">
            <w:pPr>
              <w:ind w:left="720"/>
              <w:rPr>
                <w:rFonts w:ascii="Candara" w:hAnsi="Candara" w:cs="Times New Roman"/>
                <w:color w:val="auto"/>
              </w:rPr>
            </w:pPr>
          </w:p>
        </w:tc>
        <w:tc>
          <w:tcPr>
            <w:tcW w:w="2440" w:type="dxa"/>
            <w:vMerge w:val="restart"/>
          </w:tcPr>
          <w:p w14:paraId="1E860036" w14:textId="2F8B5E67" w:rsidR="00F31CCB" w:rsidRPr="00E543A6" w:rsidRDefault="00F31CCB" w:rsidP="00E543A6">
            <w:pPr>
              <w:rPr>
                <w:rFonts w:ascii="Candara" w:hAnsi="Candara" w:cs="Times New Roman"/>
                <w:color w:val="auto"/>
              </w:rPr>
            </w:pPr>
            <w:r w:rsidRPr="00D03F45">
              <w:rPr>
                <w:rFonts w:ascii="Candara" w:hAnsi="Candara" w:cs="Times New Roman"/>
                <w:color w:val="auto"/>
              </w:rPr>
              <w:t>Specify the URL, username and password required to authenticate with Trust Protection Platform.</w:t>
            </w:r>
          </w:p>
          <w:p w14:paraId="3D1BF0B2" w14:textId="77777777" w:rsidR="00F31CCB" w:rsidRDefault="00F31CCB" w:rsidP="00E543A6">
            <w:pPr>
              <w:rPr>
                <w:rFonts w:ascii="Candara" w:hAnsi="Candara" w:cs="Times New Roman"/>
                <w:color w:val="auto"/>
              </w:rPr>
            </w:pPr>
            <w:r w:rsidRPr="00F376CA">
              <w:rPr>
                <w:rFonts w:ascii="Candara" w:hAnsi="Candara" w:cs="Times New Roman"/>
                <w:color w:val="auto"/>
              </w:rPr>
              <w:t>A Provider type must be one of: 'default'</w:t>
            </w:r>
            <w:r>
              <w:rPr>
                <w:rFonts w:ascii="Candara" w:hAnsi="Candara" w:cs="Times New Roman"/>
                <w:color w:val="auto"/>
              </w:rPr>
              <w:t xml:space="preserve"> or </w:t>
            </w:r>
            <w:r w:rsidRPr="00F376CA">
              <w:rPr>
                <w:rFonts w:ascii="Candara" w:hAnsi="Candara" w:cs="Times New Roman"/>
                <w:color w:val="auto"/>
              </w:rPr>
              <w:t>'</w:t>
            </w:r>
            <w:proofErr w:type="spellStart"/>
            <w:r w:rsidRPr="00F376CA">
              <w:rPr>
                <w:rFonts w:ascii="Candara" w:hAnsi="Candara" w:cs="Times New Roman"/>
                <w:color w:val="auto"/>
              </w:rPr>
              <w:t>tpp</w:t>
            </w:r>
            <w:proofErr w:type="spellEnd"/>
            <w:r w:rsidRPr="00F376CA">
              <w:rPr>
                <w:rFonts w:ascii="Candara" w:hAnsi="Candara" w:cs="Times New Roman"/>
                <w:color w:val="auto"/>
              </w:rPr>
              <w:t>'</w:t>
            </w:r>
            <w:r>
              <w:rPr>
                <w:rFonts w:ascii="Candara" w:hAnsi="Candara" w:cs="Times New Roman"/>
                <w:color w:val="auto"/>
              </w:rPr>
              <w:t xml:space="preserve"> [Required]</w:t>
            </w:r>
          </w:p>
          <w:p w14:paraId="016285D5" w14:textId="77777777" w:rsidR="00574C31" w:rsidRDefault="00574C31" w:rsidP="00E543A6">
            <w:pPr>
              <w:rPr>
                <w:rFonts w:ascii="Candara" w:hAnsi="Candara" w:cs="Times New Roman"/>
                <w:color w:val="auto"/>
              </w:rPr>
            </w:pPr>
          </w:p>
          <w:p w14:paraId="27BE7218" w14:textId="77777777" w:rsidR="00574C31" w:rsidRDefault="00574C31" w:rsidP="00E543A6">
            <w:pPr>
              <w:rPr>
                <w:rFonts w:ascii="Candara" w:hAnsi="Candara" w:cs="Times New Roman"/>
                <w:color w:val="auto"/>
              </w:rPr>
            </w:pPr>
          </w:p>
          <w:p w14:paraId="5108F083" w14:textId="0EFAE291" w:rsidR="00665E0E" w:rsidRPr="00E543A6" w:rsidRDefault="00574C31" w:rsidP="00574C31">
            <w:pPr>
              <w:rPr>
                <w:rFonts w:ascii="Candara" w:hAnsi="Candara" w:cs="Times New Roman"/>
                <w:color w:val="auto"/>
              </w:rPr>
            </w:pPr>
            <w:r w:rsidRPr="00D03F45">
              <w:rPr>
                <w:rFonts w:ascii="Candara" w:hAnsi="Candara" w:cs="Times New Roman"/>
                <w:color w:val="auto"/>
              </w:rPr>
              <w:t xml:space="preserve">Specify the </w:t>
            </w:r>
            <w:r w:rsidR="00AF3C24">
              <w:rPr>
                <w:rFonts w:ascii="Candara" w:hAnsi="Candara" w:cs="Times New Roman"/>
                <w:color w:val="auto"/>
              </w:rPr>
              <w:t xml:space="preserve">provider </w:t>
            </w:r>
            <w:r>
              <w:rPr>
                <w:rFonts w:ascii="Candara" w:hAnsi="Candara" w:cs="Times New Roman"/>
                <w:color w:val="auto"/>
              </w:rPr>
              <w:t xml:space="preserve">type </w:t>
            </w:r>
            <w:r w:rsidR="00665E0E">
              <w:rPr>
                <w:rFonts w:ascii="Candara" w:hAnsi="Candara" w:cs="Times New Roman"/>
                <w:color w:val="auto"/>
              </w:rPr>
              <w:t xml:space="preserve">and the </w:t>
            </w:r>
            <w:proofErr w:type="spellStart"/>
            <w:r w:rsidR="00665E0E">
              <w:rPr>
                <w:rFonts w:ascii="Candara" w:hAnsi="Candara" w:cs="Times New Roman"/>
                <w:color w:val="auto"/>
              </w:rPr>
              <w:t>apikey</w:t>
            </w:r>
            <w:proofErr w:type="spellEnd"/>
            <w:r w:rsidR="00665E0E">
              <w:rPr>
                <w:rFonts w:ascii="Candara" w:hAnsi="Candara" w:cs="Times New Roman"/>
                <w:color w:val="auto"/>
              </w:rPr>
              <w:t xml:space="preserve"> </w:t>
            </w:r>
            <w:r>
              <w:rPr>
                <w:rFonts w:ascii="Candara" w:hAnsi="Candara" w:cs="Times New Roman"/>
                <w:color w:val="auto"/>
              </w:rPr>
              <w:t xml:space="preserve">as </w:t>
            </w:r>
            <w:r w:rsidR="0042139D" w:rsidRPr="00DF00C7">
              <w:rPr>
                <w:rFonts w:ascii="Candara" w:hAnsi="Candara" w:cs="Times New Roman"/>
                <w:b/>
                <w:bCs/>
                <w:color w:val="auto"/>
              </w:rPr>
              <w:t>either</w:t>
            </w:r>
            <w:r w:rsidR="0042139D">
              <w:rPr>
                <w:rFonts w:ascii="Candara" w:hAnsi="Candara" w:cs="Times New Roman"/>
                <w:color w:val="auto"/>
              </w:rPr>
              <w:t xml:space="preserve"> </w:t>
            </w:r>
            <w:r>
              <w:rPr>
                <w:rFonts w:ascii="Candara" w:hAnsi="Candara" w:cs="Times New Roman"/>
                <w:color w:val="auto"/>
              </w:rPr>
              <w:t xml:space="preserve">“Condor” </w:t>
            </w:r>
            <w:r w:rsidR="0042139D">
              <w:rPr>
                <w:rFonts w:ascii="Candara" w:hAnsi="Candara" w:cs="Times New Roman"/>
                <w:color w:val="auto"/>
              </w:rPr>
              <w:t>or “</w:t>
            </w:r>
            <w:proofErr w:type="spellStart"/>
            <w:r w:rsidR="0042139D">
              <w:rPr>
                <w:rFonts w:ascii="Candara" w:hAnsi="Candara" w:cs="Times New Roman"/>
                <w:color w:val="auto"/>
              </w:rPr>
              <w:t>VenafiCloud</w:t>
            </w:r>
            <w:proofErr w:type="spellEnd"/>
            <w:r w:rsidR="0042139D">
              <w:rPr>
                <w:rFonts w:ascii="Candara" w:hAnsi="Candara" w:cs="Times New Roman"/>
                <w:color w:val="auto"/>
              </w:rPr>
              <w:t xml:space="preserve">” </w:t>
            </w:r>
            <w:r>
              <w:rPr>
                <w:rFonts w:ascii="Candara" w:hAnsi="Candara" w:cs="Times New Roman"/>
                <w:color w:val="auto"/>
              </w:rPr>
              <w:t xml:space="preserve">to send results to Venafi Cloud for </w:t>
            </w:r>
            <w:r>
              <w:rPr>
                <w:rFonts w:ascii="Candara" w:hAnsi="Candara" w:cs="Times New Roman"/>
                <w:color w:val="auto"/>
              </w:rPr>
              <w:lastRenderedPageBreak/>
              <w:t>DevOps.</w:t>
            </w:r>
            <w:r w:rsidR="00665E0E">
              <w:rPr>
                <w:rFonts w:ascii="Candara" w:hAnsi="Candara" w:cs="Times New Roman"/>
                <w:color w:val="auto"/>
              </w:rPr>
              <w:t xml:space="preserve"> The </w:t>
            </w:r>
            <w:proofErr w:type="spellStart"/>
            <w:r w:rsidR="00665E0E">
              <w:rPr>
                <w:rFonts w:ascii="Candara" w:hAnsi="Candara" w:cs="Times New Roman"/>
                <w:color w:val="auto"/>
              </w:rPr>
              <w:t>apikey</w:t>
            </w:r>
            <w:proofErr w:type="spellEnd"/>
            <w:r w:rsidR="00665E0E">
              <w:rPr>
                <w:rFonts w:ascii="Candara" w:hAnsi="Candara" w:cs="Times New Roman"/>
                <w:color w:val="auto"/>
              </w:rPr>
              <w:t xml:space="preserve"> must be your DevOps key.</w:t>
            </w:r>
          </w:p>
          <w:p w14:paraId="5F19D100" w14:textId="77777777" w:rsidR="00574C31" w:rsidRDefault="00574C31" w:rsidP="00665E0E">
            <w:pPr>
              <w:rPr>
                <w:rFonts w:ascii="Candara" w:hAnsi="Candara" w:cs="Times New Roman"/>
                <w:color w:val="auto"/>
              </w:rPr>
            </w:pPr>
          </w:p>
          <w:p w14:paraId="40248E03" w14:textId="77777777" w:rsidR="0042139D" w:rsidRDefault="0042139D" w:rsidP="00A71966">
            <w:pPr>
              <w:rPr>
                <w:rFonts w:ascii="Candara" w:hAnsi="Candara" w:cs="Times New Roman"/>
                <w:color w:val="auto"/>
              </w:rPr>
            </w:pPr>
          </w:p>
          <w:p w14:paraId="348E8DDB" w14:textId="77777777" w:rsidR="0042139D" w:rsidRDefault="0042139D" w:rsidP="00A71966">
            <w:pPr>
              <w:rPr>
                <w:rFonts w:ascii="Candara" w:hAnsi="Candara" w:cs="Times New Roman"/>
                <w:color w:val="auto"/>
              </w:rPr>
            </w:pPr>
          </w:p>
          <w:p w14:paraId="77C1A739" w14:textId="77777777" w:rsidR="0042139D" w:rsidRDefault="0042139D" w:rsidP="00A71966">
            <w:pPr>
              <w:rPr>
                <w:rFonts w:ascii="Candara" w:hAnsi="Candara" w:cs="Times New Roman"/>
                <w:color w:val="auto"/>
              </w:rPr>
            </w:pPr>
          </w:p>
          <w:p w14:paraId="3B718D6E" w14:textId="77777777" w:rsidR="0042139D" w:rsidRDefault="0042139D" w:rsidP="00A71966">
            <w:pPr>
              <w:rPr>
                <w:rFonts w:ascii="Candara" w:hAnsi="Candara" w:cs="Times New Roman"/>
                <w:color w:val="auto"/>
              </w:rPr>
            </w:pPr>
          </w:p>
          <w:p w14:paraId="00C3E1E7" w14:textId="77777777" w:rsidR="0042139D" w:rsidRDefault="0042139D" w:rsidP="00A71966">
            <w:pPr>
              <w:rPr>
                <w:rFonts w:ascii="Candara" w:hAnsi="Candara" w:cs="Times New Roman"/>
                <w:color w:val="auto"/>
              </w:rPr>
            </w:pPr>
          </w:p>
          <w:p w14:paraId="2D310C3E" w14:textId="0E4B7B3F" w:rsidR="00A71966" w:rsidRPr="00E543A6" w:rsidRDefault="00A71966" w:rsidP="00A71966">
            <w:pPr>
              <w:rPr>
                <w:rFonts w:ascii="Candara" w:hAnsi="Candara" w:cs="Times New Roman"/>
                <w:color w:val="auto"/>
              </w:rPr>
            </w:pPr>
            <w:r w:rsidRPr="00D03F45">
              <w:rPr>
                <w:rFonts w:ascii="Candara" w:hAnsi="Candara" w:cs="Times New Roman"/>
                <w:color w:val="auto"/>
              </w:rPr>
              <w:t xml:space="preserve">Specify the </w:t>
            </w:r>
            <w:r>
              <w:rPr>
                <w:rFonts w:ascii="Candara" w:hAnsi="Candara" w:cs="Times New Roman"/>
                <w:color w:val="auto"/>
              </w:rPr>
              <w:t xml:space="preserve">provider type and the </w:t>
            </w:r>
            <w:proofErr w:type="spellStart"/>
            <w:r>
              <w:rPr>
                <w:rFonts w:ascii="Candara" w:hAnsi="Candara" w:cs="Times New Roman"/>
                <w:color w:val="auto"/>
              </w:rPr>
              <w:t>apikey</w:t>
            </w:r>
            <w:proofErr w:type="spellEnd"/>
            <w:r>
              <w:rPr>
                <w:rFonts w:ascii="Candara" w:hAnsi="Candara" w:cs="Times New Roman"/>
                <w:color w:val="auto"/>
              </w:rPr>
              <w:t xml:space="preserve"> as “default” to see test results on a console only. </w:t>
            </w:r>
          </w:p>
          <w:p w14:paraId="0423AF4D" w14:textId="77777777" w:rsidR="00665E0E" w:rsidRDefault="00665E0E" w:rsidP="00665E0E">
            <w:pPr>
              <w:rPr>
                <w:rFonts w:ascii="Candara" w:hAnsi="Candara" w:cs="Times New Roman"/>
                <w:color w:val="auto"/>
              </w:rPr>
            </w:pPr>
          </w:p>
          <w:p w14:paraId="374E0523" w14:textId="77777777" w:rsidR="00665E0E" w:rsidRDefault="00665E0E" w:rsidP="00665E0E">
            <w:pPr>
              <w:rPr>
                <w:rFonts w:ascii="Candara" w:hAnsi="Candara" w:cs="Times New Roman"/>
                <w:color w:val="auto"/>
              </w:rPr>
            </w:pPr>
          </w:p>
          <w:p w14:paraId="60070BF7" w14:textId="77777777" w:rsidR="00665E0E" w:rsidRDefault="00665E0E" w:rsidP="00665E0E">
            <w:pPr>
              <w:rPr>
                <w:rFonts w:ascii="Candara" w:hAnsi="Candara" w:cs="Times New Roman"/>
                <w:color w:val="auto"/>
              </w:rPr>
            </w:pPr>
          </w:p>
          <w:p w14:paraId="49A96CBA" w14:textId="4727E19D" w:rsidR="00665E0E" w:rsidRPr="00E543A6" w:rsidRDefault="00665E0E" w:rsidP="00993B0E">
            <w:pPr>
              <w:rPr>
                <w:rFonts w:ascii="Candara" w:hAnsi="Candara" w:cs="Times New Roman"/>
                <w:color w:val="auto"/>
              </w:rPr>
            </w:pPr>
          </w:p>
        </w:tc>
      </w:tr>
      <w:tr w:rsidR="007F2EE8" w:rsidRPr="008C52E3" w14:paraId="6B8897B8" w14:textId="77777777" w:rsidTr="00536B1E">
        <w:trPr>
          <w:cantSplit/>
        </w:trPr>
        <w:tc>
          <w:tcPr>
            <w:tcW w:w="1350" w:type="dxa"/>
          </w:tcPr>
          <w:p w14:paraId="2549D897" w14:textId="0CB2EA66" w:rsidR="007F2EE8" w:rsidRDefault="00472ACB" w:rsidP="009806BF">
            <w:pPr>
              <w:rPr>
                <w:rFonts w:ascii="Candara" w:hAnsi="Candara" w:cs="Times New Roman"/>
                <w:color w:val="auto"/>
              </w:rPr>
            </w:pPr>
            <w:r>
              <w:rPr>
                <w:rFonts w:ascii="Candara" w:hAnsi="Candara" w:cs="Times New Roman"/>
                <w:color w:val="auto"/>
              </w:rPr>
              <w:t>--</w:t>
            </w:r>
            <w:proofErr w:type="spellStart"/>
            <w:r>
              <w:rPr>
                <w:rFonts w:ascii="Candara" w:hAnsi="Candara" w:cs="Times New Roman"/>
                <w:color w:val="auto"/>
              </w:rPr>
              <w:t>apikey</w:t>
            </w:r>
            <w:proofErr w:type="spellEnd"/>
          </w:p>
        </w:tc>
        <w:tc>
          <w:tcPr>
            <w:tcW w:w="5230" w:type="dxa"/>
          </w:tcPr>
          <w:p w14:paraId="03B1A0B0" w14:textId="26B7B897" w:rsidR="00EB025B" w:rsidRPr="00F376CA" w:rsidRDefault="00472ACB" w:rsidP="00EB025B">
            <w:pPr>
              <w:ind w:left="720"/>
              <w:rPr>
                <w:rFonts w:ascii="Candara" w:hAnsi="Candara" w:cs="Times New Roman"/>
                <w:color w:val="auto"/>
              </w:rPr>
            </w:pPr>
            <w:r w:rsidRPr="00472ACB">
              <w:rPr>
                <w:rFonts w:ascii="Candara" w:hAnsi="Candara" w:cs="Times New Roman"/>
                <w:color w:val="auto"/>
              </w:rPr>
              <w:t>"provider": {</w:t>
            </w:r>
            <w:r w:rsidRPr="00472ACB">
              <w:rPr>
                <w:rFonts w:ascii="Candara" w:hAnsi="Candara" w:cs="Times New Roman"/>
                <w:color w:val="auto"/>
              </w:rPr>
              <w:br/>
              <w:t xml:space="preserve">    "type": "condor",</w:t>
            </w:r>
            <w:r w:rsidRPr="00472ACB">
              <w:rPr>
                <w:rFonts w:ascii="Candara" w:hAnsi="Candara" w:cs="Times New Roman"/>
                <w:color w:val="auto"/>
              </w:rPr>
              <w:br/>
              <w:t xml:space="preserve">    "config": {</w:t>
            </w:r>
            <w:r w:rsidRPr="00472ACB">
              <w:rPr>
                <w:rFonts w:ascii="Candara" w:hAnsi="Candara" w:cs="Times New Roman"/>
                <w:color w:val="auto"/>
              </w:rPr>
              <w:br/>
              <w:t xml:space="preserve">      "</w:t>
            </w:r>
            <w:proofErr w:type="spellStart"/>
            <w:r w:rsidRPr="00472ACB">
              <w:rPr>
                <w:rFonts w:ascii="Candara" w:hAnsi="Candara" w:cs="Times New Roman"/>
                <w:color w:val="auto"/>
              </w:rPr>
              <w:t>api_key</w:t>
            </w:r>
            <w:proofErr w:type="spellEnd"/>
            <w:r w:rsidRPr="00472ACB">
              <w:rPr>
                <w:rFonts w:ascii="Candara" w:hAnsi="Candara" w:cs="Times New Roman"/>
                <w:color w:val="auto"/>
              </w:rPr>
              <w:t>": "Condor API key"</w:t>
            </w:r>
            <w:r w:rsidRPr="00472ACB">
              <w:rPr>
                <w:rFonts w:ascii="Candara" w:hAnsi="Candara" w:cs="Times New Roman"/>
                <w:color w:val="auto"/>
              </w:rPr>
              <w:br/>
              <w:t xml:space="preserve">  </w:t>
            </w:r>
            <w:proofErr w:type="gramStart"/>
            <w:r w:rsidRPr="00472ACB">
              <w:rPr>
                <w:rFonts w:ascii="Candara" w:hAnsi="Candara" w:cs="Times New Roman"/>
                <w:color w:val="auto"/>
              </w:rPr>
              <w:t xml:space="preserve">  }</w:t>
            </w:r>
            <w:proofErr w:type="gramEnd"/>
            <w:r w:rsidRPr="00472ACB">
              <w:rPr>
                <w:rFonts w:ascii="Candara" w:hAnsi="Candara" w:cs="Times New Roman"/>
                <w:color w:val="auto"/>
              </w:rPr>
              <w:br/>
              <w:t xml:space="preserve">  </w:t>
            </w:r>
          </w:p>
          <w:p w14:paraId="1D06E9EF" w14:textId="6FACC18C" w:rsidR="007F2EE8" w:rsidRPr="00F376CA" w:rsidRDefault="007F2EE8" w:rsidP="00F376CA">
            <w:pPr>
              <w:ind w:left="720"/>
              <w:rPr>
                <w:rFonts w:ascii="Candara" w:hAnsi="Candara" w:cs="Times New Roman"/>
                <w:color w:val="auto"/>
              </w:rPr>
            </w:pPr>
          </w:p>
        </w:tc>
        <w:tc>
          <w:tcPr>
            <w:tcW w:w="2440" w:type="dxa"/>
            <w:vMerge/>
          </w:tcPr>
          <w:p w14:paraId="2D492E79" w14:textId="77777777" w:rsidR="007F2EE8" w:rsidRPr="00D03F45" w:rsidRDefault="007F2EE8" w:rsidP="00E543A6">
            <w:pPr>
              <w:rPr>
                <w:rFonts w:ascii="Candara" w:hAnsi="Candara" w:cs="Times New Roman"/>
                <w:color w:val="auto"/>
              </w:rPr>
            </w:pPr>
          </w:p>
        </w:tc>
      </w:tr>
      <w:tr w:rsidR="00F31CCB" w:rsidRPr="008C52E3" w14:paraId="5396B178" w14:textId="77777777" w:rsidTr="00536B1E">
        <w:trPr>
          <w:cantSplit/>
        </w:trPr>
        <w:tc>
          <w:tcPr>
            <w:tcW w:w="1350" w:type="dxa"/>
          </w:tcPr>
          <w:p w14:paraId="3194F6A3" w14:textId="04060E0D" w:rsidR="00EB025B" w:rsidRDefault="00574C31" w:rsidP="009806BF">
            <w:pPr>
              <w:rPr>
                <w:rFonts w:ascii="Candara" w:hAnsi="Candara" w:cs="Times New Roman"/>
                <w:color w:val="auto"/>
              </w:rPr>
            </w:pPr>
            <w:r>
              <w:rPr>
                <w:rFonts w:ascii="Candara" w:hAnsi="Candara" w:cs="Times New Roman"/>
                <w:color w:val="auto"/>
              </w:rPr>
              <w:lastRenderedPageBreak/>
              <w:t>-</w:t>
            </w:r>
            <w:proofErr w:type="spellStart"/>
            <w:r w:rsidR="00EB025B">
              <w:rPr>
                <w:rFonts w:ascii="Candara" w:hAnsi="Candara" w:cs="Times New Roman"/>
                <w:color w:val="auto"/>
              </w:rPr>
              <w:t>apikey</w:t>
            </w:r>
            <w:proofErr w:type="spellEnd"/>
          </w:p>
          <w:p w14:paraId="11B755B6" w14:textId="77777777" w:rsidR="00EB025B" w:rsidRDefault="00EB025B" w:rsidP="009806BF">
            <w:pPr>
              <w:rPr>
                <w:rFonts w:ascii="Candara" w:hAnsi="Candara" w:cs="Times New Roman"/>
                <w:color w:val="auto"/>
              </w:rPr>
            </w:pPr>
          </w:p>
          <w:p w14:paraId="146BD53D" w14:textId="77777777" w:rsidR="00EB025B" w:rsidRDefault="00EB025B" w:rsidP="009806BF">
            <w:pPr>
              <w:rPr>
                <w:rFonts w:ascii="Candara" w:hAnsi="Candara" w:cs="Times New Roman"/>
                <w:color w:val="auto"/>
              </w:rPr>
            </w:pPr>
          </w:p>
          <w:p w14:paraId="43423059" w14:textId="77777777" w:rsidR="00EB025B" w:rsidRDefault="00EB025B" w:rsidP="009806BF">
            <w:pPr>
              <w:rPr>
                <w:rFonts w:ascii="Candara" w:hAnsi="Candara" w:cs="Times New Roman"/>
                <w:color w:val="auto"/>
              </w:rPr>
            </w:pPr>
          </w:p>
          <w:p w14:paraId="52FC0B35" w14:textId="77777777" w:rsidR="00EB025B" w:rsidRDefault="00EB025B" w:rsidP="009806BF">
            <w:pPr>
              <w:rPr>
                <w:rFonts w:ascii="Candara" w:hAnsi="Candara" w:cs="Times New Roman"/>
                <w:color w:val="auto"/>
              </w:rPr>
            </w:pPr>
          </w:p>
          <w:p w14:paraId="7A5BFA06" w14:textId="77777777" w:rsidR="00EB025B" w:rsidRDefault="00EB025B" w:rsidP="009806BF">
            <w:pPr>
              <w:rPr>
                <w:rFonts w:ascii="Candara" w:hAnsi="Candara" w:cs="Times New Roman"/>
                <w:color w:val="auto"/>
              </w:rPr>
            </w:pPr>
          </w:p>
          <w:p w14:paraId="7D8E6AEF" w14:textId="77777777" w:rsidR="00EB025B" w:rsidRDefault="00EB025B" w:rsidP="009806BF">
            <w:pPr>
              <w:rPr>
                <w:rFonts w:ascii="Candara" w:hAnsi="Candara" w:cs="Times New Roman"/>
                <w:color w:val="auto"/>
              </w:rPr>
            </w:pPr>
          </w:p>
          <w:p w14:paraId="13FBBF9C" w14:textId="77777777" w:rsidR="00EB025B" w:rsidRDefault="00EB025B" w:rsidP="009806BF">
            <w:pPr>
              <w:rPr>
                <w:rFonts w:ascii="Candara" w:hAnsi="Candara" w:cs="Times New Roman"/>
                <w:color w:val="auto"/>
              </w:rPr>
            </w:pPr>
          </w:p>
          <w:p w14:paraId="29467AC2" w14:textId="383CEA78" w:rsidR="00F31CCB" w:rsidRPr="00D03F45" w:rsidRDefault="00574C31" w:rsidP="009806BF">
            <w:pPr>
              <w:rPr>
                <w:rFonts w:ascii="Candara" w:hAnsi="Candara" w:cs="Times New Roman"/>
                <w:color w:val="auto"/>
              </w:rPr>
            </w:pPr>
            <w:r>
              <w:rPr>
                <w:rFonts w:ascii="Candara" w:hAnsi="Candara" w:cs="Times New Roman"/>
                <w:color w:val="auto"/>
              </w:rPr>
              <w:t>-default</w:t>
            </w:r>
          </w:p>
        </w:tc>
        <w:tc>
          <w:tcPr>
            <w:tcW w:w="5230" w:type="dxa"/>
          </w:tcPr>
          <w:p w14:paraId="2F30218E" w14:textId="42B1ADD8" w:rsidR="00EB025B" w:rsidRDefault="00EB025B" w:rsidP="00F376CA">
            <w:pPr>
              <w:ind w:left="720"/>
              <w:rPr>
                <w:rFonts w:ascii="Candara" w:hAnsi="Candara" w:cs="Times New Roman"/>
                <w:color w:val="auto"/>
              </w:rPr>
            </w:pPr>
            <w:r w:rsidRPr="00EB025B">
              <w:rPr>
                <w:rFonts w:ascii="Candara" w:hAnsi="Candara" w:cs="Times New Roman"/>
                <w:color w:val="auto"/>
              </w:rPr>
              <w:t>"provider": {</w:t>
            </w:r>
            <w:r w:rsidRPr="00EB025B">
              <w:rPr>
                <w:rFonts w:ascii="Candara" w:hAnsi="Candara" w:cs="Times New Roman"/>
                <w:color w:val="auto"/>
              </w:rPr>
              <w:br/>
              <w:t xml:space="preserve">    "type": "</w:t>
            </w:r>
            <w:proofErr w:type="spellStart"/>
            <w:r>
              <w:rPr>
                <w:rFonts w:ascii="Candara" w:hAnsi="Candara" w:cs="Times New Roman"/>
                <w:color w:val="auto"/>
              </w:rPr>
              <w:t>VenafiCloud</w:t>
            </w:r>
            <w:proofErr w:type="spellEnd"/>
            <w:r w:rsidRPr="00EB025B">
              <w:rPr>
                <w:rFonts w:ascii="Candara" w:hAnsi="Candara" w:cs="Times New Roman"/>
                <w:color w:val="auto"/>
              </w:rPr>
              <w:t>",</w:t>
            </w:r>
            <w:r w:rsidRPr="00EB025B">
              <w:rPr>
                <w:rFonts w:ascii="Candara" w:hAnsi="Candara" w:cs="Times New Roman"/>
                <w:color w:val="auto"/>
              </w:rPr>
              <w:br/>
              <w:t xml:space="preserve">    "config": {</w:t>
            </w:r>
            <w:r w:rsidRPr="00EB025B">
              <w:rPr>
                <w:rFonts w:ascii="Candara" w:hAnsi="Candara" w:cs="Times New Roman"/>
                <w:color w:val="auto"/>
              </w:rPr>
              <w:br/>
              <w:t xml:space="preserve">      "</w:t>
            </w:r>
            <w:proofErr w:type="spellStart"/>
            <w:r w:rsidRPr="00EB025B">
              <w:rPr>
                <w:rFonts w:ascii="Candara" w:hAnsi="Candara" w:cs="Times New Roman"/>
                <w:color w:val="auto"/>
              </w:rPr>
              <w:t>api_key</w:t>
            </w:r>
            <w:proofErr w:type="spellEnd"/>
            <w:r w:rsidRPr="00EB025B">
              <w:rPr>
                <w:rFonts w:ascii="Candara" w:hAnsi="Candara" w:cs="Times New Roman"/>
                <w:color w:val="auto"/>
              </w:rPr>
              <w:t>": "</w:t>
            </w:r>
            <w:proofErr w:type="spellStart"/>
            <w:r>
              <w:rPr>
                <w:rFonts w:ascii="Candara" w:hAnsi="Candara" w:cs="Times New Roman"/>
                <w:color w:val="auto"/>
              </w:rPr>
              <w:t>VenafiCloud</w:t>
            </w:r>
            <w:proofErr w:type="spellEnd"/>
            <w:r w:rsidRPr="00EB025B">
              <w:rPr>
                <w:rFonts w:ascii="Candara" w:hAnsi="Candara" w:cs="Times New Roman"/>
                <w:color w:val="auto"/>
              </w:rPr>
              <w:t xml:space="preserve"> API key"</w:t>
            </w:r>
            <w:r w:rsidRPr="00EB025B">
              <w:rPr>
                <w:rFonts w:ascii="Candara" w:hAnsi="Candara" w:cs="Times New Roman"/>
                <w:color w:val="auto"/>
              </w:rPr>
              <w:br/>
              <w:t xml:space="preserve">  </w:t>
            </w:r>
            <w:proofErr w:type="gramStart"/>
            <w:r w:rsidRPr="00EB025B">
              <w:rPr>
                <w:rFonts w:ascii="Candara" w:hAnsi="Candara" w:cs="Times New Roman"/>
                <w:color w:val="auto"/>
              </w:rPr>
              <w:t xml:space="preserve">  }</w:t>
            </w:r>
            <w:proofErr w:type="gramEnd"/>
          </w:p>
          <w:p w14:paraId="386B317B" w14:textId="77777777" w:rsidR="00EB025B" w:rsidRDefault="00EB025B" w:rsidP="00F376CA">
            <w:pPr>
              <w:ind w:left="720"/>
              <w:rPr>
                <w:rFonts w:ascii="Candara" w:hAnsi="Candara" w:cs="Times New Roman"/>
                <w:color w:val="auto"/>
              </w:rPr>
            </w:pPr>
          </w:p>
          <w:p w14:paraId="18E642F5" w14:textId="77777777" w:rsidR="00EB025B" w:rsidRDefault="00EB025B" w:rsidP="00F376CA">
            <w:pPr>
              <w:ind w:left="720"/>
              <w:rPr>
                <w:rFonts w:ascii="Candara" w:hAnsi="Candara" w:cs="Times New Roman"/>
                <w:color w:val="auto"/>
              </w:rPr>
            </w:pPr>
          </w:p>
          <w:p w14:paraId="1D40FE1D" w14:textId="77777777" w:rsidR="00EB025B" w:rsidRDefault="00EB025B" w:rsidP="00F376CA">
            <w:pPr>
              <w:ind w:left="720"/>
              <w:rPr>
                <w:rFonts w:ascii="Candara" w:hAnsi="Candara" w:cs="Times New Roman"/>
                <w:color w:val="auto"/>
              </w:rPr>
            </w:pPr>
          </w:p>
          <w:p w14:paraId="40013FA9" w14:textId="60F6523F" w:rsidR="00F31CCB" w:rsidRDefault="00F31CCB" w:rsidP="00F376CA">
            <w:pPr>
              <w:ind w:left="720"/>
              <w:rPr>
                <w:rFonts w:ascii="Candara" w:hAnsi="Candara" w:cs="Times New Roman"/>
                <w:color w:val="auto"/>
              </w:rPr>
            </w:pPr>
            <w:r w:rsidRPr="00F376CA">
              <w:rPr>
                <w:rFonts w:ascii="Candara" w:hAnsi="Candara" w:cs="Times New Roman"/>
                <w:color w:val="auto"/>
              </w:rPr>
              <w:t xml:space="preserve">"provider": </w:t>
            </w:r>
          </w:p>
          <w:p w14:paraId="16564182" w14:textId="0F2CAD4E" w:rsidR="00F31CCB" w:rsidRPr="00F376CA" w:rsidRDefault="00F31CCB" w:rsidP="00F376CA">
            <w:pPr>
              <w:ind w:left="720"/>
              <w:rPr>
                <w:rFonts w:ascii="Candara" w:hAnsi="Candara" w:cs="Times New Roman"/>
                <w:color w:val="auto"/>
              </w:rPr>
            </w:pPr>
            <w:r w:rsidRPr="00F376CA">
              <w:rPr>
                <w:rFonts w:ascii="Candara" w:hAnsi="Candara" w:cs="Times New Roman"/>
                <w:color w:val="auto"/>
              </w:rPr>
              <w:t>{</w:t>
            </w:r>
          </w:p>
          <w:p w14:paraId="061BD8F8" w14:textId="77777777" w:rsidR="00F31CCB" w:rsidRPr="00F376CA" w:rsidRDefault="00F31CCB" w:rsidP="00F376CA">
            <w:pPr>
              <w:ind w:left="720"/>
              <w:rPr>
                <w:rFonts w:ascii="Candara" w:hAnsi="Candara" w:cs="Times New Roman"/>
                <w:color w:val="auto"/>
              </w:rPr>
            </w:pPr>
            <w:r w:rsidRPr="00F376CA">
              <w:rPr>
                <w:rFonts w:ascii="Candara" w:hAnsi="Candara" w:cs="Times New Roman"/>
                <w:color w:val="auto"/>
              </w:rPr>
              <w:t xml:space="preserve">    "type": "default",</w:t>
            </w:r>
          </w:p>
          <w:p w14:paraId="755F532B" w14:textId="77777777" w:rsidR="00F31CCB" w:rsidRPr="00F376CA" w:rsidRDefault="00F31CCB" w:rsidP="00F376CA">
            <w:pPr>
              <w:ind w:left="720"/>
              <w:rPr>
                <w:rFonts w:ascii="Candara" w:hAnsi="Candara" w:cs="Times New Roman"/>
                <w:color w:val="auto"/>
              </w:rPr>
            </w:pPr>
            <w:r w:rsidRPr="00F376CA">
              <w:rPr>
                <w:rFonts w:ascii="Candara" w:hAnsi="Candara" w:cs="Times New Roman"/>
                <w:color w:val="auto"/>
              </w:rPr>
              <w:t xml:space="preserve">    "inputs": [</w:t>
            </w:r>
          </w:p>
          <w:p w14:paraId="650697D9" w14:textId="77777777" w:rsidR="00F31CCB" w:rsidRPr="00F376CA" w:rsidRDefault="00F31CCB" w:rsidP="00F376CA">
            <w:pPr>
              <w:ind w:left="720"/>
              <w:rPr>
                <w:rFonts w:ascii="Candara" w:hAnsi="Candara" w:cs="Times New Roman"/>
                <w:color w:val="auto"/>
              </w:rPr>
            </w:pPr>
            <w:r w:rsidRPr="00F376CA">
              <w:rPr>
                <w:rFonts w:ascii="Candara" w:hAnsi="Candara" w:cs="Times New Roman"/>
                <w:color w:val="auto"/>
              </w:rPr>
              <w:t xml:space="preserve">      {</w:t>
            </w:r>
          </w:p>
          <w:p w14:paraId="48FC4A28" w14:textId="77777777" w:rsidR="00F31CCB" w:rsidRPr="00F376CA" w:rsidRDefault="00F31CCB" w:rsidP="00F376CA">
            <w:pPr>
              <w:ind w:left="720"/>
              <w:rPr>
                <w:rFonts w:ascii="Candara" w:hAnsi="Candara" w:cs="Times New Roman"/>
                <w:color w:val="auto"/>
              </w:rPr>
            </w:pPr>
            <w:r w:rsidRPr="00F376CA">
              <w:rPr>
                <w:rFonts w:ascii="Candara" w:hAnsi="Candara" w:cs="Times New Roman"/>
                <w:color w:val="auto"/>
              </w:rPr>
              <w:t xml:space="preserve">        "type": "CIDR",</w:t>
            </w:r>
          </w:p>
          <w:p w14:paraId="11B5B0B5" w14:textId="77777777" w:rsidR="00F31CCB" w:rsidRPr="00F376CA" w:rsidRDefault="00F31CCB" w:rsidP="00F376CA">
            <w:pPr>
              <w:ind w:left="720"/>
              <w:rPr>
                <w:rFonts w:ascii="Candara" w:hAnsi="Candara" w:cs="Times New Roman"/>
                <w:color w:val="auto"/>
              </w:rPr>
            </w:pPr>
            <w:r w:rsidRPr="00F376CA">
              <w:rPr>
                <w:rFonts w:ascii="Candara" w:hAnsi="Candara" w:cs="Times New Roman"/>
                <w:color w:val="auto"/>
              </w:rPr>
              <w:t xml:space="preserve">        "subnet": "192.168.0.1/25",</w:t>
            </w:r>
          </w:p>
          <w:p w14:paraId="0248D0DF" w14:textId="77777777" w:rsidR="00F31CCB" w:rsidRPr="00F376CA" w:rsidRDefault="00F31CCB" w:rsidP="00F376CA">
            <w:pPr>
              <w:ind w:left="720"/>
              <w:rPr>
                <w:rFonts w:ascii="Candara" w:hAnsi="Candara" w:cs="Times New Roman"/>
                <w:color w:val="auto"/>
              </w:rPr>
            </w:pPr>
            <w:r w:rsidRPr="00F376CA">
              <w:rPr>
                <w:rFonts w:ascii="Candara" w:hAnsi="Candara" w:cs="Times New Roman"/>
                <w:color w:val="auto"/>
              </w:rPr>
              <w:t xml:space="preserve">        "ports": [443]</w:t>
            </w:r>
          </w:p>
          <w:p w14:paraId="0FE01D6D" w14:textId="3E81A892" w:rsidR="00F31CCB" w:rsidRPr="00D03F45" w:rsidRDefault="00F31CCB" w:rsidP="00F376CA">
            <w:pPr>
              <w:ind w:left="720"/>
              <w:rPr>
                <w:rFonts w:ascii="Candara" w:hAnsi="Candara" w:cs="Times New Roman"/>
                <w:color w:val="auto"/>
              </w:rPr>
            </w:pPr>
            <w:r w:rsidRPr="00F376CA">
              <w:rPr>
                <w:rFonts w:ascii="Candara" w:hAnsi="Candara" w:cs="Times New Roman"/>
                <w:color w:val="auto"/>
              </w:rPr>
              <w:t xml:space="preserve">      }</w:t>
            </w:r>
          </w:p>
        </w:tc>
        <w:tc>
          <w:tcPr>
            <w:tcW w:w="2440" w:type="dxa"/>
            <w:vMerge/>
          </w:tcPr>
          <w:p w14:paraId="23D593E0" w14:textId="11A5BE66" w:rsidR="00F31CCB" w:rsidRPr="00D03F45" w:rsidRDefault="00F31CCB" w:rsidP="00E543A6">
            <w:pPr>
              <w:rPr>
                <w:rFonts w:ascii="Candara" w:hAnsi="Candara" w:cs="Times New Roman"/>
                <w:color w:val="auto"/>
              </w:rPr>
            </w:pPr>
          </w:p>
        </w:tc>
      </w:tr>
      <w:tr w:rsidR="004D38CF" w:rsidRPr="008C52E3" w14:paraId="39AEF9F7" w14:textId="77777777" w:rsidTr="00536B1E">
        <w:trPr>
          <w:cantSplit/>
        </w:trPr>
        <w:tc>
          <w:tcPr>
            <w:tcW w:w="1350" w:type="dxa"/>
          </w:tcPr>
          <w:p w14:paraId="2D6B2F16" w14:textId="4997343E" w:rsidR="004D38CF" w:rsidRPr="008C52E3" w:rsidRDefault="00E543A6" w:rsidP="009806BF">
            <w:pPr>
              <w:rPr>
                <w:rFonts w:ascii="Candara" w:hAnsi="Candara" w:cs="Times New Roman"/>
                <w:color w:val="auto"/>
              </w:rPr>
            </w:pPr>
            <w:r>
              <w:rPr>
                <w:rFonts w:ascii="Candara" w:hAnsi="Candara" w:cs="Times New Roman"/>
                <w:color w:val="auto"/>
              </w:rPr>
              <w:t>--range</w:t>
            </w:r>
          </w:p>
        </w:tc>
        <w:tc>
          <w:tcPr>
            <w:tcW w:w="5230" w:type="dxa"/>
          </w:tcPr>
          <w:p w14:paraId="5E657C25" w14:textId="77777777" w:rsidR="00FF3AD9" w:rsidRDefault="00FF3AD9" w:rsidP="00865A9D">
            <w:pPr>
              <w:ind w:left="720"/>
              <w:rPr>
                <w:rFonts w:ascii="Candara" w:hAnsi="Candara" w:cs="Times New Roman"/>
                <w:color w:val="auto"/>
              </w:rPr>
            </w:pPr>
            <w:r w:rsidRPr="00FF3AD9">
              <w:rPr>
                <w:rFonts w:ascii="Candara" w:hAnsi="Candara" w:cs="Times New Roman"/>
                <w:color w:val="auto"/>
              </w:rPr>
              <w:t xml:space="preserve">"inputs": </w:t>
            </w:r>
          </w:p>
          <w:p w14:paraId="12E585F8" w14:textId="5E181EE1" w:rsidR="00FF3AD9" w:rsidRPr="00FF3AD9" w:rsidRDefault="00FF3AD9" w:rsidP="00865A9D">
            <w:pPr>
              <w:ind w:left="720"/>
              <w:rPr>
                <w:rFonts w:ascii="Candara" w:hAnsi="Candara" w:cs="Times New Roman"/>
                <w:color w:val="auto"/>
              </w:rPr>
            </w:pPr>
            <w:r w:rsidRPr="00FF3AD9">
              <w:rPr>
                <w:rFonts w:ascii="Candara" w:hAnsi="Candara" w:cs="Times New Roman"/>
                <w:color w:val="auto"/>
              </w:rPr>
              <w:t>[</w:t>
            </w:r>
          </w:p>
          <w:p w14:paraId="0A512415"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w:t>
            </w:r>
          </w:p>
          <w:p w14:paraId="65E1FAD1"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"type": "CIDR",</w:t>
            </w:r>
          </w:p>
          <w:p w14:paraId="295FFED1"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"subnet": "192.168.0.0/25",</w:t>
            </w:r>
          </w:p>
          <w:p w14:paraId="62BF5810"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"ports": [443]</w:t>
            </w:r>
          </w:p>
          <w:p w14:paraId="61A24A3B" w14:textId="77777777" w:rsidR="00FF3AD9" w:rsidRPr="00FF3AD9" w:rsidRDefault="00FF3AD9" w:rsidP="00865A9D">
            <w:pPr>
              <w:ind w:left="720"/>
              <w:rPr>
                <w:rFonts w:ascii="Candara" w:hAnsi="Candara" w:cs="Times New Roman"/>
                <w:color w:val="auto"/>
              </w:rPr>
            </w:pPr>
            <w:r w:rsidRPr="00FF3AD9">
              <w:rPr>
                <w:rFonts w:ascii="Candara" w:hAnsi="Candara" w:cs="Times New Roman"/>
                <w:color w:val="auto"/>
              </w:rPr>
              <w:t xml:space="preserve">      }</w:t>
            </w:r>
          </w:p>
          <w:p w14:paraId="03FA292D" w14:textId="3BBF4E03" w:rsidR="004D38CF" w:rsidRPr="00B32AD2" w:rsidRDefault="00FF3AD9" w:rsidP="00865A9D">
            <w:pPr>
              <w:ind w:left="720"/>
              <w:rPr>
                <w:rFonts w:ascii="Candara" w:hAnsi="Candara" w:cs="Times New Roman"/>
                <w:color w:val="auto"/>
              </w:rPr>
            </w:pPr>
            <w:r w:rsidRPr="00FF3AD9">
              <w:rPr>
                <w:rFonts w:ascii="Candara" w:hAnsi="Candara" w:cs="Times New Roman"/>
                <w:color w:val="auto"/>
              </w:rPr>
              <w:t xml:space="preserve"> ]</w:t>
            </w:r>
          </w:p>
        </w:tc>
        <w:tc>
          <w:tcPr>
            <w:tcW w:w="2440" w:type="dxa"/>
          </w:tcPr>
          <w:p w14:paraId="2F0A5015" w14:textId="2F174824" w:rsidR="004D38CF" w:rsidRPr="00E543A6" w:rsidRDefault="00E543A6" w:rsidP="00E543A6">
            <w:pPr>
              <w:spacing w:after="200"/>
              <w:rPr>
                <w:rFonts w:ascii="Candara" w:hAnsi="Candara" w:cs="Times New Roman"/>
                <w:bCs/>
                <w:color w:val="auto"/>
              </w:rPr>
            </w:pPr>
            <w:r w:rsidRPr="00E543A6">
              <w:rPr>
                <w:rFonts w:ascii="Candara" w:hAnsi="Candara" w:cs="Times New Roman"/>
                <w:color w:val="auto"/>
              </w:rPr>
              <w:t>Perform discovery on network range (IP addresses) in CIDR format. Only a single range is supported. If –range and –hosts are omitted, scan the local network as configured on the syste</w:t>
            </w:r>
            <w:r>
              <w:rPr>
                <w:rFonts w:ascii="Candara" w:hAnsi="Candara" w:cs="Times New Roman"/>
                <w:color w:val="auto"/>
              </w:rPr>
              <w:t xml:space="preserve">m. </w:t>
            </w:r>
          </w:p>
        </w:tc>
      </w:tr>
      <w:tr w:rsidR="00865A9D" w:rsidRPr="008C52E3" w14:paraId="0B1D66CA" w14:textId="77777777" w:rsidTr="00536B1E">
        <w:trPr>
          <w:cantSplit/>
        </w:trPr>
        <w:tc>
          <w:tcPr>
            <w:tcW w:w="1350" w:type="dxa"/>
          </w:tcPr>
          <w:p w14:paraId="52059FC5" w14:textId="77777777" w:rsidR="009806BF" w:rsidRPr="008C52E3" w:rsidRDefault="009806BF" w:rsidP="009806BF">
            <w:pPr>
              <w:rPr>
                <w:rFonts w:ascii="Candara" w:hAnsi="Candara" w:cs="Times New Roman"/>
                <w:color w:val="auto"/>
              </w:rPr>
            </w:pPr>
            <w:r w:rsidRPr="008C52E3">
              <w:rPr>
                <w:rFonts w:ascii="Candara" w:hAnsi="Candara" w:cs="Times New Roman"/>
                <w:color w:val="auto"/>
              </w:rPr>
              <w:t>--hosts</w:t>
            </w:r>
          </w:p>
        </w:tc>
        <w:tc>
          <w:tcPr>
            <w:tcW w:w="5230" w:type="dxa"/>
          </w:tcPr>
          <w:p w14:paraId="61B7AEA6" w14:textId="77777777" w:rsidR="009806BF" w:rsidRDefault="009806BF" w:rsidP="00865A9D">
            <w:pPr>
              <w:ind w:left="720"/>
              <w:rPr>
                <w:rFonts w:ascii="Candara" w:hAnsi="Candara" w:cs="Times New Roman"/>
                <w:color w:val="auto"/>
              </w:rPr>
            </w:pPr>
            <w:r w:rsidRPr="00B32AD2">
              <w:rPr>
                <w:rFonts w:ascii="Candara" w:hAnsi="Candara" w:cs="Times New Roman"/>
                <w:color w:val="auto"/>
              </w:rPr>
              <w:t xml:space="preserve">"inputs": </w:t>
            </w:r>
          </w:p>
          <w:p w14:paraId="7ADA3778" w14:textId="19014B6F" w:rsidR="009806BF" w:rsidRPr="00B32AD2" w:rsidRDefault="009806BF" w:rsidP="00865A9D">
            <w:pPr>
              <w:ind w:left="720"/>
              <w:rPr>
                <w:rFonts w:ascii="Candara" w:hAnsi="Candara" w:cs="Times New Roman"/>
                <w:color w:val="auto"/>
              </w:rPr>
            </w:pPr>
            <w:r w:rsidRPr="00B32AD2">
              <w:rPr>
                <w:rFonts w:ascii="Candara" w:hAnsi="Candara" w:cs="Times New Roman"/>
                <w:color w:val="auto"/>
              </w:rPr>
              <w:t>[</w:t>
            </w:r>
          </w:p>
          <w:p w14:paraId="208EFB72" w14:textId="77777777" w:rsidR="009806BF" w:rsidRPr="00B32AD2" w:rsidRDefault="009806BF" w:rsidP="00865A9D">
            <w:pPr>
              <w:ind w:left="720"/>
              <w:rPr>
                <w:rFonts w:ascii="Candara" w:hAnsi="Candara" w:cs="Times New Roman"/>
                <w:color w:val="auto"/>
              </w:rPr>
            </w:pPr>
            <w:r w:rsidRPr="00B32AD2">
              <w:rPr>
                <w:rFonts w:ascii="Candara" w:hAnsi="Candara" w:cs="Times New Roman"/>
                <w:color w:val="auto"/>
              </w:rPr>
              <w:t xml:space="preserve">      {</w:t>
            </w:r>
          </w:p>
          <w:p w14:paraId="2850F9D7" w14:textId="77777777" w:rsidR="009806BF" w:rsidRPr="00B32AD2" w:rsidRDefault="009806BF" w:rsidP="00865A9D">
            <w:pPr>
              <w:ind w:left="720"/>
              <w:rPr>
                <w:rFonts w:ascii="Candara" w:hAnsi="Candara" w:cs="Times New Roman"/>
                <w:color w:val="auto"/>
              </w:rPr>
            </w:pPr>
            <w:r w:rsidRPr="00B32AD2">
              <w:rPr>
                <w:rFonts w:ascii="Candara" w:hAnsi="Candara" w:cs="Times New Roman"/>
                <w:color w:val="auto"/>
              </w:rPr>
              <w:t xml:space="preserve">        "type": "file",</w:t>
            </w:r>
          </w:p>
          <w:p w14:paraId="458D7423" w14:textId="77777777" w:rsidR="009806BF" w:rsidRPr="00B32AD2" w:rsidRDefault="009806BF" w:rsidP="00865A9D">
            <w:pPr>
              <w:ind w:left="720"/>
              <w:rPr>
                <w:rFonts w:ascii="Candara" w:hAnsi="Candara" w:cs="Times New Roman"/>
                <w:color w:val="auto"/>
              </w:rPr>
            </w:pPr>
            <w:r w:rsidRPr="00B32AD2">
              <w:rPr>
                <w:rFonts w:ascii="Candara" w:hAnsi="Candara" w:cs="Times New Roman"/>
                <w:color w:val="auto"/>
              </w:rPr>
              <w:t xml:space="preserve">        "path": ".\\Tests\\TPP\\TestCase10\\host_file.csv"</w:t>
            </w:r>
          </w:p>
          <w:p w14:paraId="5EAD440C" w14:textId="77777777" w:rsidR="009806BF" w:rsidRPr="00B32AD2" w:rsidRDefault="009806BF" w:rsidP="00865A9D">
            <w:pPr>
              <w:ind w:left="720"/>
              <w:rPr>
                <w:rFonts w:ascii="Candara" w:hAnsi="Candara" w:cs="Times New Roman"/>
                <w:color w:val="auto"/>
              </w:rPr>
            </w:pPr>
            <w:r w:rsidRPr="00B32AD2">
              <w:rPr>
                <w:rFonts w:ascii="Candara" w:hAnsi="Candara" w:cs="Times New Roman"/>
                <w:color w:val="auto"/>
              </w:rPr>
              <w:t xml:space="preserve">      }</w:t>
            </w:r>
          </w:p>
          <w:p w14:paraId="737E6965" w14:textId="67BD6D82" w:rsidR="009806BF" w:rsidRPr="008C52E3" w:rsidRDefault="009806BF" w:rsidP="00865A9D">
            <w:pPr>
              <w:ind w:left="720"/>
              <w:rPr>
                <w:rFonts w:ascii="Candara" w:hAnsi="Candara" w:cs="Times New Roman"/>
                <w:color w:val="auto"/>
              </w:rPr>
            </w:pPr>
            <w:r>
              <w:rPr>
                <w:rFonts w:ascii="Candara" w:hAnsi="Candara" w:cs="Times New Roman"/>
                <w:color w:val="auto"/>
              </w:rPr>
              <w:t xml:space="preserve"> </w:t>
            </w:r>
            <w:r w:rsidRPr="00B32AD2">
              <w:rPr>
                <w:rFonts w:ascii="Candara" w:hAnsi="Candara" w:cs="Times New Roman"/>
                <w:color w:val="auto"/>
              </w:rPr>
              <w:t>]</w:t>
            </w:r>
          </w:p>
        </w:tc>
        <w:tc>
          <w:tcPr>
            <w:tcW w:w="2440" w:type="dxa"/>
          </w:tcPr>
          <w:p w14:paraId="186F9114" w14:textId="2B376220" w:rsidR="009806BF" w:rsidRPr="008C52E3" w:rsidRDefault="009806BF" w:rsidP="009806BF">
            <w:pPr>
              <w:rPr>
                <w:rFonts w:ascii="Candara" w:hAnsi="Candara" w:cs="Times New Roman"/>
                <w:color w:val="auto"/>
              </w:rPr>
            </w:pPr>
            <w:r w:rsidRPr="008C52E3">
              <w:rPr>
                <w:rFonts w:ascii="Candara" w:hAnsi="Candara" w:cs="Times New Roman"/>
                <w:color w:val="auto"/>
              </w:rPr>
              <w:t xml:space="preserve">Specify a text file containing </w:t>
            </w:r>
            <w:proofErr w:type="spellStart"/>
            <w:proofErr w:type="gramStart"/>
            <w:r w:rsidRPr="008C52E3">
              <w:rPr>
                <w:rFonts w:ascii="Candara" w:hAnsi="Candara" w:cs="Times New Roman"/>
                <w:color w:val="auto"/>
              </w:rPr>
              <w:t>IP:Port</w:t>
            </w:r>
            <w:proofErr w:type="spellEnd"/>
            <w:proofErr w:type="gramEnd"/>
            <w:r w:rsidRPr="008C52E3">
              <w:rPr>
                <w:rFonts w:ascii="Candara" w:hAnsi="Candara" w:cs="Times New Roman"/>
                <w:color w:val="auto"/>
              </w:rPr>
              <w:t xml:space="preserve"> combinations (one per line) to be scanned. </w:t>
            </w:r>
          </w:p>
        </w:tc>
      </w:tr>
      <w:tr w:rsidR="00865A9D" w:rsidRPr="008C52E3" w14:paraId="24002968" w14:textId="77777777" w:rsidTr="00536B1E">
        <w:trPr>
          <w:cantSplit/>
        </w:trPr>
        <w:tc>
          <w:tcPr>
            <w:tcW w:w="1350" w:type="dxa"/>
          </w:tcPr>
          <w:p w14:paraId="01FD018B" w14:textId="77777777" w:rsidR="009806BF" w:rsidRPr="008C52E3" w:rsidRDefault="009806BF" w:rsidP="009806BF">
            <w:pPr>
              <w:rPr>
                <w:rFonts w:ascii="Candara" w:hAnsi="Candara" w:cs="Times New Roman"/>
                <w:color w:val="auto"/>
              </w:rPr>
            </w:pPr>
            <w:r w:rsidRPr="008C52E3">
              <w:rPr>
                <w:rFonts w:ascii="Candara" w:hAnsi="Candara" w:cs="Times New Roman"/>
                <w:color w:val="auto"/>
              </w:rPr>
              <w:t>--</w:t>
            </w:r>
            <w:proofErr w:type="spellStart"/>
            <w:r w:rsidRPr="008C52E3">
              <w:rPr>
                <w:rFonts w:ascii="Candara" w:hAnsi="Candara" w:cs="Times New Roman"/>
                <w:color w:val="auto"/>
              </w:rPr>
              <w:t>iface</w:t>
            </w:r>
            <w:proofErr w:type="spellEnd"/>
          </w:p>
        </w:tc>
        <w:tc>
          <w:tcPr>
            <w:tcW w:w="5230" w:type="dxa"/>
          </w:tcPr>
          <w:p w14:paraId="082BFD61" w14:textId="0324D3AD" w:rsidR="009806BF" w:rsidRPr="008C52E3" w:rsidRDefault="009806BF" w:rsidP="00865A9D">
            <w:pPr>
              <w:ind w:left="720"/>
              <w:rPr>
                <w:rFonts w:ascii="Candara" w:hAnsi="Candara" w:cs="Times New Roman"/>
                <w:b/>
                <w:color w:val="auto"/>
              </w:rPr>
            </w:pPr>
            <w:r w:rsidRPr="00210BBF">
              <w:rPr>
                <w:rFonts w:ascii="Candara" w:hAnsi="Candara" w:cs="Times New Roman"/>
                <w:color w:val="auto"/>
              </w:rPr>
              <w:t>Not supported</w:t>
            </w:r>
            <w:r w:rsidRPr="00B32AD2">
              <w:rPr>
                <w:rFonts w:ascii="Candara" w:hAnsi="Candara" w:cs="Times New Roman"/>
                <w:b/>
                <w:color w:val="FF0000"/>
              </w:rPr>
              <w:t xml:space="preserve"> </w:t>
            </w:r>
          </w:p>
        </w:tc>
        <w:tc>
          <w:tcPr>
            <w:tcW w:w="2440" w:type="dxa"/>
          </w:tcPr>
          <w:p w14:paraId="1AA41682" w14:textId="3678C703" w:rsidR="009806BF" w:rsidRPr="008C52E3" w:rsidRDefault="009806BF" w:rsidP="009806BF">
            <w:pPr>
              <w:rPr>
                <w:rFonts w:ascii="Candara" w:hAnsi="Candara" w:cs="Times New Roman"/>
                <w:color w:val="auto"/>
              </w:rPr>
            </w:pPr>
          </w:p>
        </w:tc>
      </w:tr>
      <w:tr w:rsidR="00865A9D" w:rsidRPr="008C52E3" w14:paraId="771E07C2" w14:textId="77777777" w:rsidTr="00536B1E">
        <w:trPr>
          <w:cantSplit/>
        </w:trPr>
        <w:tc>
          <w:tcPr>
            <w:tcW w:w="1350" w:type="dxa"/>
          </w:tcPr>
          <w:p w14:paraId="35414CC1" w14:textId="77777777" w:rsidR="009806BF" w:rsidRPr="008C52E3" w:rsidRDefault="009806BF" w:rsidP="009806BF">
            <w:pPr>
              <w:rPr>
                <w:rFonts w:ascii="Candara" w:hAnsi="Candara" w:cs="Times New Roman"/>
                <w:color w:val="auto"/>
              </w:rPr>
            </w:pPr>
            <w:r w:rsidRPr="008C52E3">
              <w:rPr>
                <w:rFonts w:ascii="Candara" w:hAnsi="Candara" w:cs="Times New Roman"/>
                <w:color w:val="auto"/>
              </w:rPr>
              <w:t>--multiport</w:t>
            </w:r>
          </w:p>
        </w:tc>
        <w:tc>
          <w:tcPr>
            <w:tcW w:w="5230" w:type="dxa"/>
          </w:tcPr>
          <w:p w14:paraId="0AB9F773" w14:textId="77777777" w:rsidR="00865A9D" w:rsidRDefault="00865A9D" w:rsidP="00865A9D">
            <w:pPr>
              <w:ind w:left="720"/>
              <w:rPr>
                <w:rFonts w:ascii="Candara" w:hAnsi="Candara" w:cs="Times New Roman"/>
                <w:color w:val="auto"/>
              </w:rPr>
            </w:pPr>
            <w:r w:rsidRPr="00865A9D">
              <w:rPr>
                <w:rFonts w:ascii="Candara" w:hAnsi="Candara" w:cs="Times New Roman"/>
                <w:color w:val="auto"/>
              </w:rPr>
              <w:t xml:space="preserve">  "inputs": </w:t>
            </w:r>
          </w:p>
          <w:p w14:paraId="0B1B20C8" w14:textId="68331503" w:rsidR="00865A9D" w:rsidRPr="00865A9D" w:rsidRDefault="00865A9D" w:rsidP="00865A9D">
            <w:pPr>
              <w:ind w:left="720"/>
              <w:rPr>
                <w:rFonts w:ascii="Candara" w:hAnsi="Candara" w:cs="Times New Roman"/>
                <w:color w:val="auto"/>
              </w:rPr>
            </w:pPr>
            <w:r w:rsidRPr="00865A9D">
              <w:rPr>
                <w:rFonts w:ascii="Candara" w:hAnsi="Candara" w:cs="Times New Roman"/>
                <w:color w:val="auto"/>
              </w:rPr>
              <w:t>[</w:t>
            </w:r>
          </w:p>
          <w:p w14:paraId="2AC5489D" w14:textId="77777777" w:rsidR="00865A9D" w:rsidRPr="00865A9D" w:rsidRDefault="00865A9D" w:rsidP="00865A9D">
            <w:pPr>
              <w:ind w:left="720"/>
              <w:rPr>
                <w:rFonts w:ascii="Candara" w:hAnsi="Candara" w:cs="Times New Roman"/>
                <w:color w:val="auto"/>
              </w:rPr>
            </w:pPr>
            <w:r w:rsidRPr="00865A9D">
              <w:rPr>
                <w:rFonts w:ascii="Candara" w:hAnsi="Candara" w:cs="Times New Roman"/>
                <w:color w:val="auto"/>
              </w:rPr>
              <w:t xml:space="preserve">      {</w:t>
            </w:r>
          </w:p>
          <w:p w14:paraId="6D7F6C19" w14:textId="77777777" w:rsidR="00865A9D" w:rsidRPr="00865A9D" w:rsidRDefault="00865A9D" w:rsidP="00865A9D">
            <w:pPr>
              <w:ind w:left="720"/>
              <w:rPr>
                <w:rFonts w:ascii="Candara" w:hAnsi="Candara" w:cs="Times New Roman"/>
                <w:color w:val="auto"/>
              </w:rPr>
            </w:pPr>
            <w:r w:rsidRPr="00865A9D">
              <w:rPr>
                <w:rFonts w:ascii="Candara" w:hAnsi="Candara" w:cs="Times New Roman"/>
                <w:color w:val="auto"/>
              </w:rPr>
              <w:t xml:space="preserve">        "type": "CIDR",</w:t>
            </w:r>
          </w:p>
          <w:p w14:paraId="4C62FCB5" w14:textId="77777777" w:rsidR="00865A9D" w:rsidRPr="00865A9D" w:rsidRDefault="00865A9D" w:rsidP="00865A9D">
            <w:pPr>
              <w:ind w:left="720"/>
              <w:rPr>
                <w:rFonts w:ascii="Candara" w:hAnsi="Candara" w:cs="Times New Roman"/>
                <w:color w:val="auto"/>
              </w:rPr>
            </w:pPr>
            <w:r w:rsidRPr="00865A9D">
              <w:rPr>
                <w:rFonts w:ascii="Candara" w:hAnsi="Candara" w:cs="Times New Roman"/>
                <w:color w:val="auto"/>
              </w:rPr>
              <w:t xml:space="preserve">        "subnet": "192.168.0.1/25",</w:t>
            </w:r>
          </w:p>
          <w:p w14:paraId="0C858EE3" w14:textId="0AC32525" w:rsidR="00865A9D" w:rsidRPr="00865A9D" w:rsidRDefault="00865A9D" w:rsidP="00865A9D">
            <w:pPr>
              <w:ind w:left="720"/>
              <w:rPr>
                <w:rFonts w:ascii="Candara" w:hAnsi="Candara" w:cs="Times New Roman"/>
                <w:color w:val="auto"/>
              </w:rPr>
            </w:pPr>
            <w:r w:rsidRPr="00865A9D">
              <w:rPr>
                <w:rFonts w:ascii="Candara" w:hAnsi="Candara" w:cs="Times New Roman"/>
                <w:color w:val="auto"/>
              </w:rPr>
              <w:t xml:space="preserve">        "ports": [443,7,9,11,13,15,17,25,37,]</w:t>
            </w:r>
          </w:p>
          <w:p w14:paraId="7AC759DA" w14:textId="77777777" w:rsidR="00865A9D" w:rsidRPr="00865A9D" w:rsidRDefault="00865A9D" w:rsidP="00865A9D">
            <w:pPr>
              <w:ind w:left="720"/>
              <w:rPr>
                <w:rFonts w:ascii="Candara" w:hAnsi="Candara" w:cs="Times New Roman"/>
                <w:color w:val="auto"/>
              </w:rPr>
            </w:pPr>
            <w:r w:rsidRPr="00865A9D">
              <w:rPr>
                <w:rFonts w:ascii="Candara" w:hAnsi="Candara" w:cs="Times New Roman"/>
                <w:color w:val="auto"/>
              </w:rPr>
              <w:t xml:space="preserve">      }</w:t>
            </w:r>
          </w:p>
          <w:p w14:paraId="6458F231" w14:textId="308D0C25" w:rsidR="009806BF" w:rsidRPr="008C52E3" w:rsidRDefault="00865A9D" w:rsidP="00865A9D">
            <w:pPr>
              <w:ind w:left="720"/>
              <w:rPr>
                <w:rFonts w:ascii="Candara" w:hAnsi="Candara" w:cs="Times New Roman"/>
                <w:color w:val="auto"/>
              </w:rPr>
            </w:pPr>
            <w:r w:rsidRPr="00865A9D">
              <w:rPr>
                <w:rFonts w:ascii="Candara" w:hAnsi="Candara" w:cs="Times New Roman"/>
                <w:color w:val="auto"/>
              </w:rPr>
              <w:t>],</w:t>
            </w:r>
          </w:p>
        </w:tc>
        <w:tc>
          <w:tcPr>
            <w:tcW w:w="2440" w:type="dxa"/>
          </w:tcPr>
          <w:p w14:paraId="0197FD34" w14:textId="2159A87A" w:rsidR="009806BF" w:rsidRPr="008C52E3" w:rsidRDefault="009806BF" w:rsidP="009806BF">
            <w:pPr>
              <w:rPr>
                <w:rFonts w:ascii="Candara" w:hAnsi="Candara" w:cs="Times New Roman"/>
                <w:bCs/>
                <w:color w:val="auto"/>
              </w:rPr>
            </w:pPr>
            <w:r>
              <w:rPr>
                <w:rFonts w:ascii="Candara" w:hAnsi="Candara" w:cs="Times New Roman"/>
                <w:color w:val="auto"/>
              </w:rPr>
              <w:t>Mention ports to Scan.</w:t>
            </w:r>
            <w:r w:rsidRPr="008C52E3">
              <w:rPr>
                <w:rFonts w:ascii="Candara" w:hAnsi="Candara" w:cs="Times New Roman"/>
                <w:color w:val="auto"/>
              </w:rPr>
              <w:t xml:space="preserve"> Default is just 443.</w:t>
            </w:r>
          </w:p>
          <w:p w14:paraId="4350356A" w14:textId="3ED95383" w:rsidR="009806BF" w:rsidRPr="008C52E3" w:rsidRDefault="009806BF" w:rsidP="009806BF">
            <w:pPr>
              <w:rPr>
                <w:rFonts w:ascii="Candara" w:hAnsi="Candara" w:cs="Times New Roman"/>
                <w:color w:val="auto"/>
              </w:rPr>
            </w:pPr>
            <w:r w:rsidRPr="008C52E3">
              <w:rPr>
                <w:rFonts w:ascii="Candara" w:hAnsi="Candara" w:cs="Times New Roman"/>
                <w:color w:val="auto"/>
              </w:rPr>
              <w:t>(Optional)</w:t>
            </w:r>
          </w:p>
        </w:tc>
      </w:tr>
      <w:tr w:rsidR="00865A9D" w:rsidRPr="008C52E3" w14:paraId="587CCD61" w14:textId="77777777" w:rsidTr="00536B1E">
        <w:trPr>
          <w:cantSplit/>
        </w:trPr>
        <w:tc>
          <w:tcPr>
            <w:tcW w:w="1350" w:type="dxa"/>
          </w:tcPr>
          <w:p w14:paraId="2FDF948C" w14:textId="77777777" w:rsidR="00865A9D" w:rsidRPr="008C52E3" w:rsidRDefault="00865A9D" w:rsidP="00865A9D">
            <w:pPr>
              <w:rPr>
                <w:rFonts w:ascii="Candara" w:hAnsi="Candara" w:cs="Times New Roman"/>
                <w:color w:val="auto"/>
              </w:rPr>
            </w:pPr>
            <w:r w:rsidRPr="008C52E3">
              <w:rPr>
                <w:rFonts w:ascii="Candara" w:hAnsi="Candara" w:cs="Times New Roman"/>
                <w:color w:val="auto"/>
              </w:rPr>
              <w:lastRenderedPageBreak/>
              <w:t>--</w:t>
            </w:r>
            <w:proofErr w:type="spellStart"/>
            <w:r w:rsidRPr="008C52E3">
              <w:rPr>
                <w:rFonts w:ascii="Candara" w:hAnsi="Candara" w:cs="Times New Roman"/>
                <w:color w:val="auto"/>
              </w:rPr>
              <w:t>certsonly</w:t>
            </w:r>
            <w:proofErr w:type="spellEnd"/>
          </w:p>
        </w:tc>
        <w:tc>
          <w:tcPr>
            <w:tcW w:w="5230" w:type="dxa"/>
          </w:tcPr>
          <w:p w14:paraId="51C45237" w14:textId="77777777" w:rsidR="00865A9D" w:rsidRDefault="00865A9D" w:rsidP="00536B1E">
            <w:pPr>
              <w:ind w:left="720"/>
              <w:rPr>
                <w:rFonts w:ascii="Candara" w:hAnsi="Candara" w:cs="Times New Roman"/>
                <w:color w:val="auto"/>
              </w:rPr>
            </w:pPr>
            <w:r w:rsidRPr="00865A9D">
              <w:rPr>
                <w:rFonts w:ascii="Candara" w:hAnsi="Candara" w:cs="Times New Roman"/>
                <w:color w:val="auto"/>
              </w:rPr>
              <w:t>"</w:t>
            </w:r>
            <w:proofErr w:type="spellStart"/>
            <w:r w:rsidRPr="00865A9D">
              <w:rPr>
                <w:rFonts w:ascii="Candara" w:hAnsi="Candara" w:cs="Times New Roman"/>
                <w:color w:val="auto"/>
              </w:rPr>
              <w:t>scan_configuration</w:t>
            </w:r>
            <w:proofErr w:type="spellEnd"/>
            <w:r w:rsidRPr="00865A9D">
              <w:rPr>
                <w:rFonts w:ascii="Candara" w:hAnsi="Candara" w:cs="Times New Roman"/>
                <w:color w:val="auto"/>
              </w:rPr>
              <w:t xml:space="preserve">": </w:t>
            </w:r>
          </w:p>
          <w:p w14:paraId="3FA3A2B5" w14:textId="41AAD543" w:rsidR="00865A9D" w:rsidRPr="00865A9D" w:rsidRDefault="00865A9D" w:rsidP="00536B1E">
            <w:pPr>
              <w:ind w:left="720"/>
              <w:rPr>
                <w:rFonts w:ascii="Candara" w:hAnsi="Candara" w:cs="Times New Roman"/>
                <w:color w:val="auto"/>
              </w:rPr>
            </w:pPr>
            <w:r w:rsidRPr="00865A9D">
              <w:rPr>
                <w:rFonts w:ascii="Candara" w:hAnsi="Candara" w:cs="Times New Roman"/>
                <w:color w:val="auto"/>
              </w:rPr>
              <w:t>{</w:t>
            </w:r>
          </w:p>
          <w:p w14:paraId="03A5E32F" w14:textId="77777777" w:rsidR="00865A9D" w:rsidRPr="00865A9D" w:rsidRDefault="00865A9D" w:rsidP="00536B1E">
            <w:pPr>
              <w:ind w:left="720"/>
              <w:rPr>
                <w:rFonts w:ascii="Candara" w:hAnsi="Candara" w:cs="Times New Roman"/>
                <w:color w:val="auto"/>
              </w:rPr>
            </w:pPr>
            <w:r w:rsidRPr="00865A9D">
              <w:rPr>
                <w:rFonts w:ascii="Candara" w:hAnsi="Candara" w:cs="Times New Roman"/>
                <w:color w:val="auto"/>
              </w:rPr>
              <w:t xml:space="preserve">    "</w:t>
            </w:r>
            <w:proofErr w:type="spellStart"/>
            <w:r w:rsidRPr="00865A9D">
              <w:rPr>
                <w:rFonts w:ascii="Candara" w:hAnsi="Candara" w:cs="Times New Roman"/>
                <w:color w:val="auto"/>
              </w:rPr>
              <w:t>ciphers_scan</w:t>
            </w:r>
            <w:proofErr w:type="spellEnd"/>
            <w:r w:rsidRPr="00865A9D">
              <w:rPr>
                <w:rFonts w:ascii="Candara" w:hAnsi="Candara" w:cs="Times New Roman"/>
                <w:color w:val="auto"/>
              </w:rPr>
              <w:t>": true,</w:t>
            </w:r>
          </w:p>
          <w:p w14:paraId="0E0924FF" w14:textId="77777777" w:rsidR="00865A9D" w:rsidRPr="00865A9D" w:rsidRDefault="00865A9D" w:rsidP="00536B1E">
            <w:pPr>
              <w:ind w:left="720"/>
              <w:rPr>
                <w:rFonts w:ascii="Candara" w:hAnsi="Candara" w:cs="Times New Roman"/>
                <w:color w:val="auto"/>
              </w:rPr>
            </w:pPr>
            <w:r w:rsidRPr="00865A9D">
              <w:rPr>
                <w:rFonts w:ascii="Candara" w:hAnsi="Candara" w:cs="Times New Roman"/>
                <w:color w:val="auto"/>
              </w:rPr>
              <w:t xml:space="preserve">    "</w:t>
            </w:r>
            <w:proofErr w:type="spellStart"/>
            <w:r w:rsidRPr="00865A9D">
              <w:rPr>
                <w:rFonts w:ascii="Candara" w:hAnsi="Candara" w:cs="Times New Roman"/>
                <w:color w:val="auto"/>
              </w:rPr>
              <w:t>certificates_only_scan</w:t>
            </w:r>
            <w:proofErr w:type="spellEnd"/>
            <w:r w:rsidRPr="00865A9D">
              <w:rPr>
                <w:rFonts w:ascii="Candara" w:hAnsi="Candara" w:cs="Times New Roman"/>
                <w:color w:val="auto"/>
              </w:rPr>
              <w:t>": true,</w:t>
            </w:r>
          </w:p>
          <w:p w14:paraId="0FDCF07B" w14:textId="77777777" w:rsidR="00865A9D" w:rsidRPr="00865A9D" w:rsidRDefault="00865A9D" w:rsidP="00536B1E">
            <w:pPr>
              <w:ind w:left="720"/>
              <w:rPr>
                <w:rFonts w:ascii="Candara" w:hAnsi="Candara" w:cs="Times New Roman"/>
                <w:color w:val="auto"/>
              </w:rPr>
            </w:pPr>
            <w:r w:rsidRPr="00865A9D">
              <w:rPr>
                <w:rFonts w:ascii="Candara" w:hAnsi="Candara" w:cs="Times New Roman"/>
                <w:color w:val="auto"/>
              </w:rPr>
              <w:t xml:space="preserve">    "</w:t>
            </w:r>
            <w:proofErr w:type="spellStart"/>
            <w:r w:rsidRPr="00865A9D">
              <w:rPr>
                <w:rFonts w:ascii="Candara" w:hAnsi="Candara" w:cs="Times New Roman"/>
                <w:color w:val="auto"/>
              </w:rPr>
              <w:t>vulnerability_scan</w:t>
            </w:r>
            <w:proofErr w:type="spellEnd"/>
            <w:r w:rsidRPr="00865A9D">
              <w:rPr>
                <w:rFonts w:ascii="Candara" w:hAnsi="Candara" w:cs="Times New Roman"/>
                <w:color w:val="auto"/>
              </w:rPr>
              <w:t>": true,</w:t>
            </w:r>
          </w:p>
          <w:p w14:paraId="2A0247BF" w14:textId="77777777" w:rsidR="00865A9D" w:rsidRPr="00865A9D" w:rsidRDefault="00865A9D" w:rsidP="00536B1E">
            <w:pPr>
              <w:ind w:left="720"/>
              <w:rPr>
                <w:rFonts w:ascii="Candara" w:hAnsi="Candara" w:cs="Times New Roman"/>
                <w:color w:val="auto"/>
              </w:rPr>
            </w:pPr>
            <w:r w:rsidRPr="00865A9D">
              <w:rPr>
                <w:rFonts w:ascii="Candara" w:hAnsi="Candara" w:cs="Times New Roman"/>
                <w:color w:val="auto"/>
              </w:rPr>
              <w:t xml:space="preserve">    "</w:t>
            </w:r>
            <w:proofErr w:type="spellStart"/>
            <w:r w:rsidRPr="00865A9D">
              <w:rPr>
                <w:rFonts w:ascii="Candara" w:hAnsi="Candara" w:cs="Times New Roman"/>
                <w:color w:val="auto"/>
              </w:rPr>
              <w:t>server_config_scan</w:t>
            </w:r>
            <w:proofErr w:type="spellEnd"/>
            <w:r w:rsidRPr="00865A9D">
              <w:rPr>
                <w:rFonts w:ascii="Candara" w:hAnsi="Candara" w:cs="Times New Roman"/>
                <w:color w:val="auto"/>
              </w:rPr>
              <w:t>": false</w:t>
            </w:r>
          </w:p>
          <w:p w14:paraId="0A3270D2" w14:textId="3487328B" w:rsidR="00865A9D" w:rsidRPr="008C52E3" w:rsidRDefault="00865A9D" w:rsidP="00536B1E">
            <w:pPr>
              <w:ind w:left="720"/>
              <w:rPr>
                <w:rFonts w:ascii="Candara" w:hAnsi="Candara" w:cs="Times New Roman"/>
                <w:color w:val="auto"/>
              </w:rPr>
            </w:pPr>
            <w:r w:rsidRPr="00865A9D">
              <w:rPr>
                <w:rFonts w:ascii="Candara" w:hAnsi="Candara" w:cs="Times New Roman"/>
                <w:color w:val="auto"/>
              </w:rPr>
              <w:t xml:space="preserve">  },</w:t>
            </w:r>
          </w:p>
        </w:tc>
        <w:tc>
          <w:tcPr>
            <w:tcW w:w="2440" w:type="dxa"/>
          </w:tcPr>
          <w:p w14:paraId="4C1EE67B" w14:textId="45C89213" w:rsidR="00865A9D" w:rsidRPr="008C52E3" w:rsidRDefault="00865A9D" w:rsidP="00865A9D">
            <w:pPr>
              <w:rPr>
                <w:rFonts w:ascii="Candara" w:hAnsi="Candara" w:cs="Times New Roman"/>
                <w:color w:val="auto"/>
              </w:rPr>
            </w:pPr>
            <w:r>
              <w:rPr>
                <w:rFonts w:ascii="Candara" w:hAnsi="Candara" w:cs="Times New Roman"/>
                <w:color w:val="auto"/>
              </w:rPr>
              <w:t xml:space="preserve">The cert only option was migrated to set of options under </w:t>
            </w:r>
            <w:proofErr w:type="spellStart"/>
            <w:r>
              <w:rPr>
                <w:rFonts w:ascii="Candara" w:hAnsi="Candara" w:cs="Times New Roman"/>
                <w:color w:val="auto"/>
              </w:rPr>
              <w:t>scan_configuration</w:t>
            </w:r>
            <w:proofErr w:type="spellEnd"/>
            <w:r>
              <w:rPr>
                <w:rFonts w:ascii="Candara" w:hAnsi="Candara" w:cs="Times New Roman"/>
                <w:color w:val="auto"/>
              </w:rPr>
              <w:t xml:space="preserve"> option. The options are Boolean type (True or False. Depending on your requirement you can turn them on/off. The default option</w:t>
            </w:r>
            <w:r w:rsidR="00536B1E">
              <w:rPr>
                <w:rFonts w:ascii="Candara" w:hAnsi="Candara" w:cs="Times New Roman"/>
                <w:color w:val="auto"/>
              </w:rPr>
              <w:t>s</w:t>
            </w:r>
            <w:r>
              <w:rPr>
                <w:rFonts w:ascii="Candara" w:hAnsi="Candara" w:cs="Times New Roman"/>
                <w:color w:val="auto"/>
              </w:rPr>
              <w:t xml:space="preserve">. </w:t>
            </w:r>
          </w:p>
        </w:tc>
      </w:tr>
      <w:tr w:rsidR="00536B1E" w:rsidRPr="008C52E3" w14:paraId="6664D4F8" w14:textId="77777777" w:rsidTr="00536B1E">
        <w:trPr>
          <w:cantSplit/>
        </w:trPr>
        <w:tc>
          <w:tcPr>
            <w:tcW w:w="1350" w:type="dxa"/>
          </w:tcPr>
          <w:p w14:paraId="2A4345EE" w14:textId="77777777" w:rsidR="00536B1E" w:rsidRPr="008C52E3" w:rsidRDefault="00536B1E" w:rsidP="00865A9D">
            <w:pPr>
              <w:rPr>
                <w:rFonts w:ascii="Candara" w:hAnsi="Candara" w:cs="Times New Roman"/>
                <w:color w:val="auto"/>
              </w:rPr>
            </w:pPr>
          </w:p>
        </w:tc>
        <w:tc>
          <w:tcPr>
            <w:tcW w:w="5230" w:type="dxa"/>
          </w:tcPr>
          <w:p w14:paraId="71DE7348" w14:textId="77777777" w:rsidR="00536B1E" w:rsidRPr="00865A9D" w:rsidRDefault="00536B1E" w:rsidP="00865A9D">
            <w:pPr>
              <w:rPr>
                <w:rFonts w:ascii="Candara" w:hAnsi="Candara" w:cs="Times New Roman"/>
                <w:color w:val="auto"/>
              </w:rPr>
            </w:pPr>
          </w:p>
        </w:tc>
        <w:tc>
          <w:tcPr>
            <w:tcW w:w="2440" w:type="dxa"/>
          </w:tcPr>
          <w:p w14:paraId="7DF9775B" w14:textId="77777777" w:rsidR="00536B1E" w:rsidRDefault="00536B1E" w:rsidP="00865A9D">
            <w:pPr>
              <w:rPr>
                <w:rFonts w:ascii="Candara" w:hAnsi="Candara" w:cs="Times New Roman"/>
                <w:color w:val="auto"/>
              </w:rPr>
            </w:pPr>
          </w:p>
        </w:tc>
      </w:tr>
      <w:tr w:rsidR="00D03F45" w:rsidRPr="008C52E3" w14:paraId="2E624D55" w14:textId="77777777" w:rsidTr="00FD150E">
        <w:tblPrEx>
          <w:tblCellMar>
            <w:top w:w="0" w:type="dxa"/>
            <w:left w:w="108" w:type="dxa"/>
            <w:bottom w:w="0"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350" w:type="dxa"/>
            <w:shd w:val="clear" w:color="auto" w:fill="auto"/>
          </w:tcPr>
          <w:p w14:paraId="4788864F" w14:textId="77777777" w:rsidR="00536B1E" w:rsidRPr="008C52E3" w:rsidRDefault="00536B1E" w:rsidP="008871D7">
            <w:pPr>
              <w:rPr>
                <w:rFonts w:ascii="Candara" w:hAnsi="Candara" w:cs="Times New Roman"/>
                <w:color w:val="auto"/>
              </w:rPr>
            </w:pPr>
            <w:r w:rsidRPr="008C52E3">
              <w:rPr>
                <w:rFonts w:ascii="Candara" w:hAnsi="Candara" w:cs="Times New Roman"/>
                <w:color w:val="auto"/>
              </w:rPr>
              <w:t>--</w:t>
            </w:r>
            <w:proofErr w:type="spellStart"/>
            <w:r w:rsidRPr="008C52E3">
              <w:rPr>
                <w:rFonts w:ascii="Candara" w:hAnsi="Candara" w:cs="Times New Roman"/>
                <w:b w:val="0"/>
                <w:color w:val="auto"/>
              </w:rPr>
              <w:t>reportjson</w:t>
            </w:r>
            <w:proofErr w:type="spellEnd"/>
          </w:p>
        </w:tc>
        <w:tc>
          <w:tcPr>
            <w:tcW w:w="5230" w:type="dxa"/>
            <w:shd w:val="clear" w:color="auto" w:fill="auto"/>
          </w:tcPr>
          <w:p w14:paraId="3755498C" w14:textId="4DB5FC96" w:rsidR="008B37B4" w:rsidRPr="008B37B4"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"outputs”: [</w:t>
            </w:r>
          </w:p>
          <w:p w14:paraId="5DF35221" w14:textId="77777777" w:rsidR="008B37B4" w:rsidRPr="008B37B4"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w:t>
            </w:r>
          </w:p>
          <w:p w14:paraId="5AA2A6C3" w14:textId="77777777" w:rsidR="008B37B4" w:rsidRPr="008B37B4"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"type": "file",</w:t>
            </w:r>
          </w:p>
          <w:p w14:paraId="2CE45A76" w14:textId="51124A77" w:rsidR="008B37B4"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w:t>
            </w:r>
            <w:r w:rsidR="008E2420">
              <w:rPr>
                <w:rFonts w:ascii="Candara" w:hAnsi="Candara" w:cs="Times New Roman"/>
                <w:color w:val="auto"/>
              </w:rPr>
              <w:t xml:space="preserve"> </w:t>
            </w:r>
            <w:r w:rsidRPr="008B37B4">
              <w:rPr>
                <w:rFonts w:ascii="Candara" w:hAnsi="Candara" w:cs="Times New Roman"/>
                <w:color w:val="auto"/>
              </w:rPr>
              <w:t>"path":"</w:t>
            </w:r>
            <w:r w:rsidR="007815BA">
              <w:rPr>
                <w:rFonts w:ascii="Candara" w:hAnsi="Candara" w:cs="Times New Roman"/>
                <w:color w:val="auto"/>
              </w:rPr>
              <w:t>\\</w:t>
            </w:r>
            <w:r w:rsidRPr="008B37B4">
              <w:rPr>
                <w:rFonts w:ascii="Candara" w:hAnsi="Candara" w:cs="Times New Roman"/>
                <w:color w:val="auto"/>
              </w:rPr>
              <w:t>Users</w:t>
            </w:r>
            <w:r w:rsidR="007815BA">
              <w:rPr>
                <w:rFonts w:ascii="Candara" w:hAnsi="Candara" w:cs="Times New Roman"/>
                <w:color w:val="auto"/>
              </w:rPr>
              <w:t>\\</w:t>
            </w:r>
            <w:r>
              <w:rPr>
                <w:rFonts w:ascii="Candara" w:hAnsi="Candara" w:cs="Times New Roman"/>
                <w:color w:val="auto"/>
              </w:rPr>
              <w:t>Alan</w:t>
            </w:r>
            <w:r w:rsidR="007815BA">
              <w:rPr>
                <w:rFonts w:ascii="Candara" w:hAnsi="Candara" w:cs="Times New Roman"/>
                <w:color w:val="auto"/>
              </w:rPr>
              <w:t>\\</w:t>
            </w:r>
            <w:r w:rsidRPr="008B37B4">
              <w:rPr>
                <w:rFonts w:ascii="Candara" w:hAnsi="Candara" w:cs="Times New Roman"/>
                <w:color w:val="auto"/>
              </w:rPr>
              <w:t>Documents</w:t>
            </w:r>
            <w:r w:rsidR="007815BA">
              <w:rPr>
                <w:rFonts w:ascii="Candara" w:hAnsi="Candara" w:cs="Times New Roman"/>
                <w:color w:val="auto"/>
              </w:rPr>
              <w:t>\\</w:t>
            </w:r>
            <w:r w:rsidRPr="008B37B4">
              <w:rPr>
                <w:rFonts w:ascii="Candara" w:hAnsi="Candara" w:cs="Times New Roman"/>
                <w:color w:val="auto"/>
              </w:rPr>
              <w:t>result.json"</w:t>
            </w:r>
            <w:r w:rsidR="008E2420">
              <w:rPr>
                <w:rFonts w:ascii="Candara" w:hAnsi="Candara" w:cs="Times New Roman"/>
                <w:color w:val="auto"/>
              </w:rPr>
              <w:t>,</w:t>
            </w:r>
          </w:p>
          <w:p w14:paraId="28EBD519" w14:textId="7B318EE4" w:rsidR="008E2420" w:rsidRPr="008B37B4" w:rsidRDefault="008E2420"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Pr>
                <w:rFonts w:ascii="Candara" w:hAnsi="Candara" w:cs="Times New Roman"/>
                <w:color w:val="auto"/>
              </w:rPr>
              <w:t>“</w:t>
            </w:r>
            <w:proofErr w:type="spellStart"/>
            <w:r>
              <w:rPr>
                <w:rFonts w:ascii="Candara" w:hAnsi="Candara" w:cs="Times New Roman"/>
                <w:color w:val="auto"/>
              </w:rPr>
              <w:t>report_json</w:t>
            </w:r>
            <w:proofErr w:type="spellEnd"/>
            <w:r>
              <w:rPr>
                <w:rFonts w:ascii="Candara" w:hAnsi="Candara" w:cs="Times New Roman"/>
                <w:color w:val="auto"/>
              </w:rPr>
              <w:t>”: true</w:t>
            </w:r>
          </w:p>
          <w:p w14:paraId="4F6F2F9E" w14:textId="77777777" w:rsidR="008B37B4" w:rsidRPr="008B37B4"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w:t>
            </w:r>
          </w:p>
          <w:p w14:paraId="77829690" w14:textId="77777777" w:rsidR="008B37B4" w:rsidRPr="008B37B4"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w:t>
            </w:r>
          </w:p>
          <w:p w14:paraId="67D70E2B" w14:textId="3D5121A7" w:rsidR="008B37B4"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"type": "console"</w:t>
            </w:r>
            <w:r w:rsidR="008E2420">
              <w:rPr>
                <w:rFonts w:ascii="Candara" w:hAnsi="Candara" w:cs="Times New Roman"/>
                <w:color w:val="auto"/>
              </w:rPr>
              <w:t>,</w:t>
            </w:r>
          </w:p>
          <w:p w14:paraId="6C84E406" w14:textId="65D823CA" w:rsidR="008E2420" w:rsidRPr="008B37B4" w:rsidRDefault="008E2420"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Pr>
                <w:rFonts w:ascii="Candara" w:hAnsi="Candara" w:cs="Times New Roman"/>
                <w:color w:val="auto"/>
              </w:rPr>
              <w:t>“</w:t>
            </w:r>
            <w:proofErr w:type="spellStart"/>
            <w:r>
              <w:rPr>
                <w:rFonts w:ascii="Candara" w:hAnsi="Candara" w:cs="Times New Roman"/>
                <w:color w:val="auto"/>
              </w:rPr>
              <w:t>report_json</w:t>
            </w:r>
            <w:proofErr w:type="spellEnd"/>
            <w:r>
              <w:rPr>
                <w:rFonts w:ascii="Candara" w:hAnsi="Candara" w:cs="Times New Roman"/>
                <w:color w:val="auto"/>
              </w:rPr>
              <w:t>”: true</w:t>
            </w:r>
          </w:p>
          <w:p w14:paraId="5B9554DF" w14:textId="0FA3216C" w:rsidR="00536B1E" w:rsidRPr="008C52E3" w:rsidRDefault="008B37B4" w:rsidP="008B37B4">
            <w:pPr>
              <w:ind w:left="720"/>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B37B4">
              <w:rPr>
                <w:rFonts w:ascii="Candara" w:hAnsi="Candara" w:cs="Times New Roman"/>
                <w:color w:val="auto"/>
              </w:rPr>
              <w:t xml:space="preserve">      }]</w:t>
            </w:r>
          </w:p>
        </w:tc>
        <w:tc>
          <w:tcPr>
            <w:tcW w:w="2440" w:type="dxa"/>
            <w:shd w:val="clear" w:color="auto" w:fill="auto"/>
          </w:tcPr>
          <w:p w14:paraId="0AE5D67E" w14:textId="77777777" w:rsidR="00536B1E" w:rsidRPr="008C52E3" w:rsidRDefault="00536B1E" w:rsidP="008871D7">
            <w:pPr>
              <w:cnfStyle w:val="000000100000" w:firstRow="0" w:lastRow="0" w:firstColumn="0" w:lastColumn="0" w:oddVBand="0" w:evenVBand="0" w:oddHBand="1" w:evenHBand="0" w:firstRowFirstColumn="0" w:firstRowLastColumn="0" w:lastRowFirstColumn="0" w:lastRowLastColumn="0"/>
              <w:rPr>
                <w:rFonts w:ascii="Candara" w:hAnsi="Candara" w:cs="Times New Roman"/>
                <w:color w:val="auto"/>
              </w:rPr>
            </w:pPr>
            <w:r w:rsidRPr="008C52E3">
              <w:rPr>
                <w:rFonts w:ascii="Candara" w:hAnsi="Candara" w:cs="Times New Roman"/>
                <w:color w:val="auto"/>
              </w:rPr>
              <w:t>Output discovery results to JSON file.</w:t>
            </w:r>
          </w:p>
        </w:tc>
      </w:tr>
    </w:tbl>
    <w:p w14:paraId="23AE9804" w14:textId="6A9E9CCF" w:rsidR="007E2316" w:rsidRDefault="007E2316" w:rsidP="007E2316"/>
    <w:p w14:paraId="051B04C7" w14:textId="0F08EE18" w:rsidR="00C402B5" w:rsidRDefault="00C402B5" w:rsidP="00D84DE9">
      <w:pPr>
        <w:rPr>
          <w:rFonts w:ascii="Calibri" w:eastAsiaTheme="majorEastAsia" w:hAnsi="Calibri" w:cs="Calibri"/>
          <w:b/>
          <w:bCs/>
          <w:color w:val="FFA300"/>
          <w:sz w:val="32"/>
          <w:szCs w:val="28"/>
        </w:rPr>
      </w:pPr>
      <w:r w:rsidRPr="00D733BF">
        <w:rPr>
          <w:rFonts w:ascii="Calibri" w:eastAsiaTheme="majorEastAsia" w:hAnsi="Calibri" w:cs="Calibri"/>
          <w:b/>
          <w:bCs/>
          <w:color w:val="FFA300"/>
          <w:sz w:val="32"/>
          <w:szCs w:val="28"/>
        </w:rPr>
        <w:t>How to use Scanafi in Windows</w:t>
      </w:r>
    </w:p>
    <w:p w14:paraId="3FA8A893" w14:textId="1F7752FB" w:rsidR="00D733BF" w:rsidRPr="00746990" w:rsidRDefault="00D733BF" w:rsidP="001E040E">
      <w:pPr>
        <w:rPr>
          <w:rFonts w:cs="Helvetica"/>
          <w:szCs w:val="20"/>
        </w:rPr>
      </w:pPr>
      <w:r w:rsidRPr="00746990">
        <w:rPr>
          <w:rFonts w:cs="Helvetica"/>
          <w:szCs w:val="20"/>
        </w:rPr>
        <w:t>We’ll describe the procedure for Window</w:t>
      </w:r>
      <w:r w:rsidR="001E040E" w:rsidRPr="00746990">
        <w:rPr>
          <w:rFonts w:cs="Helvetica"/>
          <w:szCs w:val="20"/>
        </w:rPr>
        <w:t>s below</w:t>
      </w:r>
      <w:r w:rsidRPr="00746990">
        <w:rPr>
          <w:rFonts w:cs="Helvetica"/>
          <w:szCs w:val="20"/>
        </w:rPr>
        <w:t xml:space="preserve">. The procedure is the same for </w:t>
      </w:r>
      <w:r w:rsidR="00AB1849" w:rsidRPr="00746990">
        <w:rPr>
          <w:rFonts w:cs="Helvetica"/>
          <w:szCs w:val="20"/>
        </w:rPr>
        <w:t>Mac and Linux.</w:t>
      </w:r>
    </w:p>
    <w:p w14:paraId="62BFC785" w14:textId="36F54FF7" w:rsidR="00C402B5" w:rsidRPr="00746990" w:rsidRDefault="00BC505D" w:rsidP="005048FD">
      <w:pPr>
        <w:pStyle w:val="ListParagraph"/>
        <w:numPr>
          <w:ilvl w:val="0"/>
          <w:numId w:val="8"/>
        </w:numPr>
        <w:rPr>
          <w:rFonts w:cs="Helvetica"/>
          <w:szCs w:val="20"/>
        </w:rPr>
      </w:pPr>
      <w:r w:rsidRPr="00746990">
        <w:rPr>
          <w:rFonts w:cs="Helvetica"/>
          <w:szCs w:val="20"/>
        </w:rPr>
        <w:t>Download the appropriate Scanafi OS version that you want to execute</w:t>
      </w:r>
      <w:r w:rsidR="003B2948" w:rsidRPr="00746990">
        <w:rPr>
          <w:rFonts w:cs="Helvetica"/>
          <w:szCs w:val="20"/>
        </w:rPr>
        <w:t>.</w:t>
      </w:r>
    </w:p>
    <w:p w14:paraId="6301AD4D" w14:textId="73DD3D4C" w:rsidR="00C555BB" w:rsidRPr="00746990" w:rsidRDefault="00C555BB" w:rsidP="005048FD">
      <w:pPr>
        <w:pStyle w:val="ListParagraph"/>
        <w:numPr>
          <w:ilvl w:val="0"/>
          <w:numId w:val="8"/>
        </w:numPr>
        <w:rPr>
          <w:rFonts w:cs="Helvetica"/>
          <w:szCs w:val="20"/>
        </w:rPr>
      </w:pPr>
      <w:r w:rsidRPr="00746990">
        <w:rPr>
          <w:rFonts w:cs="Helvetica"/>
          <w:szCs w:val="20"/>
        </w:rPr>
        <w:t xml:space="preserve">Build </w:t>
      </w:r>
      <w:r w:rsidR="00D269A4" w:rsidRPr="00746990">
        <w:rPr>
          <w:rFonts w:cs="Helvetica"/>
          <w:szCs w:val="20"/>
        </w:rPr>
        <w:t xml:space="preserve">your </w:t>
      </w:r>
      <w:r w:rsidRPr="00746990">
        <w:rPr>
          <w:rFonts w:cs="Helvetica"/>
          <w:szCs w:val="20"/>
        </w:rPr>
        <w:t xml:space="preserve">config file using </w:t>
      </w:r>
      <w:r w:rsidR="001E040E" w:rsidRPr="00746990">
        <w:rPr>
          <w:rFonts w:cs="Helvetica"/>
          <w:szCs w:val="20"/>
        </w:rPr>
        <w:t xml:space="preserve">the example outlined in the document. </w:t>
      </w:r>
      <w:r w:rsidR="00BA5393" w:rsidRPr="00746990">
        <w:rPr>
          <w:rFonts w:cs="Helvetica"/>
          <w:szCs w:val="20"/>
        </w:rPr>
        <w:t xml:space="preserve"> </w:t>
      </w:r>
    </w:p>
    <w:p w14:paraId="7C5F5C20" w14:textId="45BF9C29" w:rsidR="00C555BB" w:rsidRPr="00746990" w:rsidRDefault="00A13E67" w:rsidP="005048FD">
      <w:pPr>
        <w:pStyle w:val="ListParagraph"/>
        <w:numPr>
          <w:ilvl w:val="0"/>
          <w:numId w:val="8"/>
        </w:numPr>
        <w:rPr>
          <w:rFonts w:cs="Helvetica"/>
          <w:szCs w:val="20"/>
        </w:rPr>
      </w:pPr>
      <w:r w:rsidRPr="00746990">
        <w:rPr>
          <w:rFonts w:cs="Helvetica"/>
          <w:szCs w:val="20"/>
        </w:rPr>
        <w:t xml:space="preserve">Launch </w:t>
      </w:r>
      <w:proofErr w:type="spellStart"/>
      <w:r w:rsidR="00CB133D" w:rsidRPr="00746990">
        <w:rPr>
          <w:rFonts w:cs="Helvetica"/>
          <w:szCs w:val="20"/>
        </w:rPr>
        <w:t>Powershell</w:t>
      </w:r>
      <w:proofErr w:type="spellEnd"/>
      <w:r w:rsidR="00332A15" w:rsidRPr="00746990">
        <w:rPr>
          <w:rFonts w:cs="Helvetica"/>
          <w:szCs w:val="20"/>
        </w:rPr>
        <w:t xml:space="preserve"> or </w:t>
      </w:r>
      <w:proofErr w:type="spellStart"/>
      <w:r w:rsidR="00332A15" w:rsidRPr="00746990">
        <w:rPr>
          <w:rFonts w:cs="Helvetica"/>
          <w:szCs w:val="20"/>
        </w:rPr>
        <w:t>cmd</w:t>
      </w:r>
      <w:proofErr w:type="spellEnd"/>
      <w:r w:rsidR="00332A15" w:rsidRPr="00746990">
        <w:rPr>
          <w:rFonts w:cs="Helvetica"/>
          <w:szCs w:val="20"/>
        </w:rPr>
        <w:t xml:space="preserve"> prompt.</w:t>
      </w:r>
    </w:p>
    <w:p w14:paraId="042F7A1D" w14:textId="62D69E12" w:rsidR="001B0899" w:rsidRPr="00746990" w:rsidRDefault="00CB133D" w:rsidP="005048FD">
      <w:pPr>
        <w:pStyle w:val="ListParagraph"/>
        <w:numPr>
          <w:ilvl w:val="0"/>
          <w:numId w:val="8"/>
        </w:numPr>
        <w:rPr>
          <w:rFonts w:cs="Helvetica"/>
          <w:szCs w:val="20"/>
        </w:rPr>
      </w:pPr>
      <w:r w:rsidRPr="00746990">
        <w:rPr>
          <w:rFonts w:cs="Helvetica"/>
          <w:szCs w:val="20"/>
        </w:rPr>
        <w:t xml:space="preserve">Run </w:t>
      </w:r>
      <w:r w:rsidR="001B0899" w:rsidRPr="00746990">
        <w:rPr>
          <w:rFonts w:cs="Helvetica"/>
          <w:szCs w:val="20"/>
        </w:rPr>
        <w:t xml:space="preserve">the </w:t>
      </w:r>
      <w:r w:rsidRPr="00746990">
        <w:rPr>
          <w:rFonts w:cs="Helvetica"/>
          <w:szCs w:val="20"/>
        </w:rPr>
        <w:t>executable</w:t>
      </w:r>
      <w:r w:rsidR="00A13E67" w:rsidRPr="00746990">
        <w:rPr>
          <w:rFonts w:cs="Helvetica"/>
          <w:szCs w:val="20"/>
        </w:rPr>
        <w:t>.</w:t>
      </w:r>
    </w:p>
    <w:p w14:paraId="5B633013" w14:textId="5E7AF5D3" w:rsidR="00350EE1" w:rsidRPr="00746990" w:rsidRDefault="00CB133D" w:rsidP="005048FD">
      <w:pPr>
        <w:pStyle w:val="ListParagraph"/>
        <w:numPr>
          <w:ilvl w:val="0"/>
          <w:numId w:val="8"/>
        </w:numPr>
        <w:rPr>
          <w:rFonts w:cs="Helvetica"/>
          <w:szCs w:val="20"/>
        </w:rPr>
      </w:pPr>
      <w:r w:rsidRPr="00746990">
        <w:rPr>
          <w:rFonts w:cs="Helvetica"/>
          <w:szCs w:val="20"/>
        </w:rPr>
        <w:t xml:space="preserve">Type </w:t>
      </w:r>
      <w:r w:rsidR="00A13E67" w:rsidRPr="00746990">
        <w:rPr>
          <w:rFonts w:cs="Helvetica"/>
          <w:szCs w:val="20"/>
        </w:rPr>
        <w:t>“</w:t>
      </w:r>
      <w:r w:rsidR="00332A15" w:rsidRPr="00746990">
        <w:rPr>
          <w:rFonts w:cs="Helvetica"/>
          <w:szCs w:val="20"/>
        </w:rPr>
        <w:t>--</w:t>
      </w:r>
      <w:r w:rsidR="00050057" w:rsidRPr="00746990">
        <w:rPr>
          <w:rFonts w:cs="Helvetica"/>
          <w:szCs w:val="20"/>
        </w:rPr>
        <w:t>c</w:t>
      </w:r>
      <w:r w:rsidRPr="00746990">
        <w:rPr>
          <w:rFonts w:cs="Helvetica"/>
          <w:szCs w:val="20"/>
        </w:rPr>
        <w:t>onfig</w:t>
      </w:r>
      <w:r w:rsidR="00A13E67" w:rsidRPr="00746990">
        <w:rPr>
          <w:rFonts w:cs="Helvetica"/>
          <w:szCs w:val="20"/>
        </w:rPr>
        <w:t>”</w:t>
      </w:r>
      <w:r w:rsidRPr="00746990">
        <w:rPr>
          <w:rFonts w:cs="Helvetica"/>
          <w:szCs w:val="20"/>
        </w:rPr>
        <w:t xml:space="preserve"> </w:t>
      </w:r>
      <w:r w:rsidR="00BC505D" w:rsidRPr="00746990">
        <w:rPr>
          <w:rFonts w:cs="Helvetica"/>
          <w:szCs w:val="20"/>
        </w:rPr>
        <w:t xml:space="preserve">along with the path for the config file. </w:t>
      </w:r>
      <w:r w:rsidR="00F5327E" w:rsidRPr="00746990">
        <w:rPr>
          <w:rFonts w:cs="Helvetica"/>
          <w:szCs w:val="20"/>
        </w:rPr>
        <w:t xml:space="preserve">See </w:t>
      </w:r>
      <w:r w:rsidR="00BC505D" w:rsidRPr="00746990">
        <w:rPr>
          <w:rFonts w:cs="Helvetica"/>
          <w:szCs w:val="20"/>
        </w:rPr>
        <w:t>the screenshot below.</w:t>
      </w:r>
    </w:p>
    <w:p w14:paraId="411B7AD8" w14:textId="1BDDB9D3" w:rsidR="00CB133D" w:rsidRDefault="001B0899" w:rsidP="00D03F45">
      <w:pPr>
        <w:ind w:left="720"/>
      </w:pPr>
      <w:r>
        <w:rPr>
          <w:noProof/>
        </w:rPr>
        <w:drawing>
          <wp:inline distT="0" distB="0" distL="0" distR="0" wp14:anchorId="4DFEA8C2" wp14:editId="42B2912A">
            <wp:extent cx="5727700" cy="103112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1031126"/>
                    </a:xfrm>
                    <a:prstGeom prst="rect">
                      <a:avLst/>
                    </a:prstGeom>
                    <a:noFill/>
                    <a:ln>
                      <a:noFill/>
                    </a:ln>
                  </pic:spPr>
                </pic:pic>
              </a:graphicData>
            </a:graphic>
          </wp:inline>
        </w:drawing>
      </w:r>
    </w:p>
    <w:p w14:paraId="3225D4C4" w14:textId="14DD3389" w:rsidR="0058501E" w:rsidRDefault="005D4B36" w:rsidP="00324ABC">
      <w:pPr>
        <w:pStyle w:val="Heading1"/>
        <w:rPr>
          <w:rFonts w:ascii="Calibri" w:hAnsi="Calibri" w:cs="Calibri"/>
        </w:rPr>
      </w:pPr>
      <w:r>
        <w:rPr>
          <w:rFonts w:ascii="Calibri" w:hAnsi="Calibri" w:cs="Calibri"/>
        </w:rPr>
        <w:t>Examples</w:t>
      </w:r>
      <w:r w:rsidR="003261D6">
        <w:rPr>
          <w:rFonts w:ascii="Calibri" w:hAnsi="Calibri" w:cs="Calibri"/>
        </w:rPr>
        <w:t xml:space="preserve"> </w:t>
      </w:r>
      <w:bookmarkEnd w:id="6"/>
    </w:p>
    <w:p w14:paraId="51702A03" w14:textId="77777777" w:rsidR="001E040E" w:rsidRPr="00C67BEF" w:rsidRDefault="001E040E" w:rsidP="005048FD">
      <w:pPr>
        <w:pStyle w:val="ListParagraph"/>
        <w:numPr>
          <w:ilvl w:val="0"/>
          <w:numId w:val="5"/>
        </w:numPr>
        <w:rPr>
          <w:rFonts w:ascii="Calibri" w:hAnsi="Calibri" w:cs="Calibri"/>
          <w:b/>
          <w:sz w:val="24"/>
          <w:szCs w:val="24"/>
        </w:rPr>
      </w:pPr>
      <w:r w:rsidRPr="00C67BEF">
        <w:rPr>
          <w:rFonts w:ascii="Calibri" w:hAnsi="Calibri" w:cs="Calibri"/>
          <w:b/>
          <w:sz w:val="24"/>
          <w:szCs w:val="24"/>
        </w:rPr>
        <w:t>Screenshot of new Scanafi command being executed</w:t>
      </w:r>
    </w:p>
    <w:p w14:paraId="57088A22" w14:textId="77777777" w:rsidR="001E040E" w:rsidRPr="008C596C" w:rsidRDefault="001E040E" w:rsidP="001E0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rPr>
          <w:rFonts w:ascii="inherit" w:eastAsia="Times New Roman" w:hAnsi="inherit" w:cs="Courier New"/>
          <w:color w:val="1D1C1D"/>
          <w:szCs w:val="20"/>
          <w:lang w:val="en-CA"/>
        </w:rPr>
      </w:pPr>
      <w:proofErr w:type="gramStart"/>
      <w:r w:rsidRPr="008C596C">
        <w:rPr>
          <w:rFonts w:ascii="inherit" w:eastAsia="Times New Roman" w:hAnsi="inherit" w:cs="Courier New"/>
          <w:color w:val="1D1C1D"/>
          <w:szCs w:val="20"/>
          <w:lang w:val="en-CA"/>
        </w:rPr>
        <w:t>./</w:t>
      </w:r>
      <w:proofErr w:type="spellStart"/>
      <w:proofErr w:type="gramEnd"/>
      <w:r w:rsidRPr="008C596C">
        <w:rPr>
          <w:rFonts w:ascii="inherit" w:eastAsia="Times New Roman" w:hAnsi="inherit" w:cs="Courier New"/>
          <w:color w:val="1D1C1D"/>
          <w:szCs w:val="20"/>
          <w:lang w:val="en-CA"/>
        </w:rPr>
        <w:t>scanafi</w:t>
      </w:r>
      <w:proofErr w:type="spellEnd"/>
      <w:r w:rsidRPr="008C596C">
        <w:rPr>
          <w:rFonts w:ascii="inherit" w:eastAsia="Times New Roman" w:hAnsi="inherit" w:cs="Courier New"/>
          <w:color w:val="1D1C1D"/>
          <w:szCs w:val="20"/>
          <w:lang w:val="en-CA"/>
        </w:rPr>
        <w:t xml:space="preserve"> </w:t>
      </w:r>
      <w:r w:rsidRPr="008C596C">
        <w:rPr>
          <w:rFonts w:ascii="inherit" w:eastAsia="Times New Roman" w:hAnsi="inherit" w:cs="Courier New"/>
          <w:color w:val="0000CC"/>
          <w:szCs w:val="20"/>
          <w:lang w:val="en-CA"/>
        </w:rPr>
        <w:t>--dry-run</w:t>
      </w:r>
      <w:r w:rsidRPr="008C596C">
        <w:rPr>
          <w:rFonts w:ascii="inherit" w:eastAsia="Times New Roman" w:hAnsi="inherit" w:cs="Courier New"/>
          <w:color w:val="1D1C1D"/>
          <w:szCs w:val="20"/>
          <w:lang w:val="en-CA"/>
        </w:rPr>
        <w:t xml:space="preserve"> </w:t>
      </w:r>
      <w:r w:rsidRPr="008C596C">
        <w:rPr>
          <w:rFonts w:ascii="inherit" w:eastAsia="Times New Roman" w:hAnsi="inherit" w:cs="Courier New"/>
          <w:color w:val="0000CC"/>
          <w:szCs w:val="20"/>
          <w:lang w:val="en-CA"/>
        </w:rPr>
        <w:t>--config</w:t>
      </w:r>
      <w:r w:rsidRPr="008C596C">
        <w:rPr>
          <w:rFonts w:ascii="inherit" w:eastAsia="Times New Roman" w:hAnsi="inherit" w:cs="Courier New"/>
          <w:color w:val="1D1C1D"/>
          <w:szCs w:val="20"/>
          <w:lang w:val="en-CA"/>
        </w:rPr>
        <w:t xml:space="preserve"> samples/</w:t>
      </w:r>
      <w:proofErr w:type="spellStart"/>
      <w:r w:rsidRPr="008C596C">
        <w:rPr>
          <w:rFonts w:ascii="inherit" w:eastAsia="Times New Roman" w:hAnsi="inherit" w:cs="Courier New"/>
          <w:color w:val="1D1C1D"/>
          <w:szCs w:val="20"/>
          <w:lang w:val="en-CA"/>
        </w:rPr>
        <w:t>sample_tpp_config.json</w:t>
      </w:r>
      <w:proofErr w:type="spellEnd"/>
      <w:r w:rsidRPr="008C596C">
        <w:rPr>
          <w:rFonts w:ascii="inherit" w:eastAsia="Times New Roman" w:hAnsi="inherit" w:cs="Courier New"/>
          <w:color w:val="1D1C1D"/>
          <w:szCs w:val="20"/>
          <w:lang w:val="en-CA"/>
        </w:rPr>
        <w:t xml:space="preserve"> </w:t>
      </w:r>
    </w:p>
    <w:p w14:paraId="7DA81A68" w14:textId="77777777" w:rsidR="001E040E" w:rsidRPr="008C596C" w:rsidRDefault="001E040E" w:rsidP="001E0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rPr>
          <w:rFonts w:ascii="inherit" w:eastAsia="Times New Roman" w:hAnsi="inherit" w:cs="Courier New"/>
          <w:color w:val="1D1C1D"/>
          <w:szCs w:val="20"/>
          <w:lang w:val="en-CA"/>
        </w:rPr>
      </w:pPr>
      <w:r w:rsidRPr="008C596C">
        <w:rPr>
          <w:rFonts w:ascii="inherit" w:eastAsia="Times New Roman" w:hAnsi="inherit" w:cs="Courier New"/>
          <w:color w:val="1D1C1D"/>
          <w:szCs w:val="20"/>
          <w:lang w:val="en-CA"/>
        </w:rPr>
        <w:t>​</w:t>
      </w:r>
    </w:p>
    <w:p w14:paraId="350A02BD" w14:textId="77777777" w:rsidR="001E040E" w:rsidRPr="008C596C" w:rsidRDefault="001E040E" w:rsidP="001E0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rPr>
          <w:rFonts w:ascii="inherit" w:eastAsia="Times New Roman" w:hAnsi="inherit" w:cs="Courier New"/>
          <w:color w:val="1D1C1D"/>
          <w:szCs w:val="20"/>
          <w:lang w:val="en-CA"/>
        </w:rPr>
      </w:pPr>
      <w:r w:rsidRPr="008C596C">
        <w:rPr>
          <w:rFonts w:ascii="inherit" w:eastAsia="Times New Roman" w:hAnsi="inherit" w:cs="Courier New"/>
          <w:color w:val="AA5500"/>
          <w:szCs w:val="20"/>
          <w:lang w:val="en-CA"/>
        </w:rPr>
        <w:t>#or</w:t>
      </w:r>
    </w:p>
    <w:p w14:paraId="5C17E958" w14:textId="77777777" w:rsidR="001E040E" w:rsidRPr="008C596C" w:rsidRDefault="001E040E" w:rsidP="001E0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rPr>
          <w:rFonts w:ascii="inherit" w:eastAsia="Times New Roman" w:hAnsi="inherit" w:cs="Courier New"/>
          <w:color w:val="1D1C1D"/>
          <w:szCs w:val="20"/>
          <w:lang w:val="en-CA"/>
        </w:rPr>
      </w:pPr>
      <w:proofErr w:type="gramStart"/>
      <w:r w:rsidRPr="008C596C">
        <w:rPr>
          <w:rFonts w:ascii="inherit" w:eastAsia="Times New Roman" w:hAnsi="inherit" w:cs="Courier New"/>
          <w:color w:val="1D1C1D"/>
          <w:szCs w:val="20"/>
          <w:lang w:val="en-CA"/>
        </w:rPr>
        <w:t>./</w:t>
      </w:r>
      <w:proofErr w:type="spellStart"/>
      <w:proofErr w:type="gramEnd"/>
      <w:r w:rsidRPr="008C596C">
        <w:rPr>
          <w:rFonts w:ascii="inherit" w:eastAsia="Times New Roman" w:hAnsi="inherit" w:cs="Courier New"/>
          <w:color w:val="1D1C1D"/>
          <w:szCs w:val="20"/>
          <w:lang w:val="en-CA"/>
        </w:rPr>
        <w:t>scanafi</w:t>
      </w:r>
      <w:proofErr w:type="spellEnd"/>
      <w:r w:rsidRPr="008C596C">
        <w:rPr>
          <w:rFonts w:ascii="inherit" w:eastAsia="Times New Roman" w:hAnsi="inherit" w:cs="Courier New"/>
          <w:color w:val="1D1C1D"/>
          <w:szCs w:val="20"/>
          <w:lang w:val="en-CA"/>
        </w:rPr>
        <w:t xml:space="preserve"> </w:t>
      </w:r>
      <w:r w:rsidRPr="008C596C">
        <w:rPr>
          <w:rFonts w:ascii="inherit" w:eastAsia="Times New Roman" w:hAnsi="inherit" w:cs="Courier New"/>
          <w:color w:val="0000CC"/>
          <w:szCs w:val="20"/>
          <w:lang w:val="en-CA"/>
        </w:rPr>
        <w:t>--config</w:t>
      </w:r>
      <w:r w:rsidRPr="008C596C">
        <w:rPr>
          <w:rFonts w:ascii="inherit" w:eastAsia="Times New Roman" w:hAnsi="inherit" w:cs="Courier New"/>
          <w:color w:val="1D1C1D"/>
          <w:szCs w:val="20"/>
          <w:lang w:val="en-CA"/>
        </w:rPr>
        <w:t xml:space="preserve"> samples/</w:t>
      </w:r>
      <w:proofErr w:type="spellStart"/>
      <w:r w:rsidRPr="008C596C">
        <w:rPr>
          <w:rFonts w:ascii="inherit" w:eastAsia="Times New Roman" w:hAnsi="inherit" w:cs="Courier New"/>
          <w:color w:val="1D1C1D"/>
          <w:szCs w:val="20"/>
          <w:lang w:val="en-CA"/>
        </w:rPr>
        <w:t>sample_default_config.json</w:t>
      </w:r>
      <w:proofErr w:type="spellEnd"/>
    </w:p>
    <w:p w14:paraId="1C5FC943" w14:textId="77777777" w:rsidR="001E040E" w:rsidRDefault="001E040E" w:rsidP="001E040E"/>
    <w:p w14:paraId="21B8BF39" w14:textId="77777777" w:rsidR="001E040E" w:rsidRDefault="001E040E" w:rsidP="001E040E">
      <w:pPr>
        <w:ind w:left="720"/>
      </w:pPr>
      <w:r>
        <w:rPr>
          <w:noProof/>
        </w:rPr>
        <w:lastRenderedPageBreak/>
        <w:drawing>
          <wp:inline distT="0" distB="0" distL="0" distR="0" wp14:anchorId="478CA3CE" wp14:editId="7974F537">
            <wp:extent cx="5728335" cy="546862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8335" cy="5468620"/>
                    </a:xfrm>
                    <a:prstGeom prst="rect">
                      <a:avLst/>
                    </a:prstGeom>
                    <a:noFill/>
                    <a:ln>
                      <a:noFill/>
                    </a:ln>
                  </pic:spPr>
                </pic:pic>
              </a:graphicData>
            </a:graphic>
          </wp:inline>
        </w:drawing>
      </w:r>
    </w:p>
    <w:p w14:paraId="6BF92E3F" w14:textId="77777777" w:rsidR="001E040E" w:rsidRDefault="001E040E" w:rsidP="001E040E">
      <w:pPr>
        <w:pStyle w:val="ListParagraph"/>
        <w:rPr>
          <w:rFonts w:ascii="Calibri" w:hAnsi="Calibri" w:cs="Calibri"/>
          <w:b/>
          <w:sz w:val="24"/>
          <w:szCs w:val="24"/>
        </w:rPr>
      </w:pPr>
    </w:p>
    <w:p w14:paraId="2D3D4C9E" w14:textId="57877AEC" w:rsidR="001E040E" w:rsidRDefault="00151D8D" w:rsidP="005048FD">
      <w:pPr>
        <w:pStyle w:val="ListParagraph"/>
        <w:numPr>
          <w:ilvl w:val="0"/>
          <w:numId w:val="5"/>
        </w:numPr>
        <w:rPr>
          <w:rFonts w:ascii="Calibri" w:hAnsi="Calibri" w:cs="Calibri"/>
          <w:b/>
          <w:sz w:val="24"/>
          <w:szCs w:val="24"/>
        </w:rPr>
      </w:pPr>
      <w:r>
        <w:rPr>
          <w:rFonts w:ascii="Calibri" w:hAnsi="Calibri" w:cs="Calibri"/>
          <w:b/>
          <w:sz w:val="24"/>
          <w:szCs w:val="24"/>
        </w:rPr>
        <w:t>Sample Scanafi Config file where output is printed to the command promp</w:t>
      </w:r>
      <w:r w:rsidR="00B16294">
        <w:rPr>
          <w:rFonts w:ascii="Calibri" w:hAnsi="Calibri" w:cs="Calibri"/>
          <w:b/>
          <w:sz w:val="24"/>
          <w:szCs w:val="24"/>
        </w:rPr>
        <w:t>t</w:t>
      </w:r>
    </w:p>
    <w:p w14:paraId="74469D05" w14:textId="5F5DD18F" w:rsidR="00151D8D" w:rsidRPr="00746990" w:rsidRDefault="00151D8D" w:rsidP="001E040E">
      <w:pPr>
        <w:pStyle w:val="ListParagraph"/>
        <w:rPr>
          <w:rFonts w:cs="Helvetica"/>
          <w:szCs w:val="20"/>
        </w:rPr>
      </w:pPr>
      <w:r w:rsidRPr="00746990">
        <w:rPr>
          <w:rFonts w:cs="Helvetica"/>
          <w:szCs w:val="20"/>
        </w:rPr>
        <w:t xml:space="preserve">Scenario: Run Scanafi without outputting results </w:t>
      </w:r>
      <w:proofErr w:type="gramStart"/>
      <w:r w:rsidRPr="00746990">
        <w:rPr>
          <w:rFonts w:cs="Helvetica"/>
          <w:szCs w:val="20"/>
        </w:rPr>
        <w:t>to</w:t>
      </w:r>
      <w:r w:rsidR="00995C1F" w:rsidRPr="00746990">
        <w:rPr>
          <w:rFonts w:cs="Helvetica"/>
          <w:szCs w:val="20"/>
        </w:rPr>
        <w:t xml:space="preserve"> </w:t>
      </w:r>
      <w:r w:rsidRPr="00746990">
        <w:rPr>
          <w:rFonts w:cs="Helvetica"/>
          <w:szCs w:val="20"/>
        </w:rPr>
        <w:t>.json</w:t>
      </w:r>
      <w:proofErr w:type="gramEnd"/>
      <w:r w:rsidRPr="00746990">
        <w:rPr>
          <w:rFonts w:cs="Helvetica"/>
          <w:szCs w:val="20"/>
        </w:rPr>
        <w:t xml:space="preserve"> or T</w:t>
      </w:r>
      <w:r w:rsidR="00995C1F" w:rsidRPr="00746990">
        <w:rPr>
          <w:rFonts w:cs="Helvetica"/>
          <w:szCs w:val="20"/>
        </w:rPr>
        <w:t>rust Protection Platform</w:t>
      </w:r>
      <w:r w:rsidRPr="00746990">
        <w:rPr>
          <w:rFonts w:cs="Helvetica"/>
          <w:szCs w:val="20"/>
        </w:rPr>
        <w:t xml:space="preserve">. </w:t>
      </w:r>
    </w:p>
    <w:p w14:paraId="417BDEC4"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w:t>
      </w:r>
    </w:p>
    <w:p w14:paraId="481DCF3B"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"threads": 10,</w:t>
      </w:r>
    </w:p>
    <w:p w14:paraId="3AA3F5F5"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"zone": "test zone",</w:t>
      </w:r>
    </w:p>
    <w:p w14:paraId="3F1F8495"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"id": "test default",</w:t>
      </w:r>
    </w:p>
    <w:p w14:paraId="372E1408"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w:t>
      </w:r>
      <w:proofErr w:type="spellStart"/>
      <w:r w:rsidRPr="00642713">
        <w:rPr>
          <w:rFonts w:ascii="Courier New" w:hAnsi="Courier New" w:cs="Courier New"/>
        </w:rPr>
        <w:t>scan_configuration</w:t>
      </w:r>
      <w:proofErr w:type="spellEnd"/>
      <w:r w:rsidRPr="00642713">
        <w:rPr>
          <w:rFonts w:ascii="Courier New" w:hAnsi="Courier New" w:cs="Courier New"/>
        </w:rPr>
        <w:t>": {</w:t>
      </w:r>
    </w:p>
    <w:p w14:paraId="490060EE" w14:textId="3C2EB40F"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w:t>
      </w:r>
      <w:proofErr w:type="spellStart"/>
      <w:r w:rsidRPr="00642713">
        <w:rPr>
          <w:rFonts w:ascii="Courier New" w:hAnsi="Courier New" w:cs="Courier New"/>
        </w:rPr>
        <w:t>certificates_only_scan</w:t>
      </w:r>
      <w:proofErr w:type="spellEnd"/>
      <w:r w:rsidRPr="00642713">
        <w:rPr>
          <w:rFonts w:ascii="Courier New" w:hAnsi="Courier New" w:cs="Courier New"/>
        </w:rPr>
        <w:t>": true,</w:t>
      </w:r>
    </w:p>
    <w:p w14:paraId="368D54E4" w14:textId="5360AB4C" w:rsidR="00151D8D" w:rsidRPr="00642713" w:rsidRDefault="00151D8D" w:rsidP="00993B0E">
      <w:pPr>
        <w:pStyle w:val="PlainText"/>
        <w:ind w:firstLine="720"/>
        <w:rPr>
          <w:rFonts w:ascii="Courier New" w:hAnsi="Courier New" w:cs="Courier New"/>
        </w:rPr>
      </w:pPr>
      <w:r w:rsidRPr="00642713">
        <w:rPr>
          <w:rFonts w:ascii="Courier New" w:hAnsi="Courier New" w:cs="Courier New"/>
        </w:rPr>
        <w:t xml:space="preserve">        </w:t>
      </w:r>
      <w:r w:rsidR="00332A15">
        <w:rPr>
          <w:rFonts w:ascii="Courier New" w:hAnsi="Courier New" w:cs="Courier New"/>
        </w:rPr>
        <w:t xml:space="preserve">  </w:t>
      </w:r>
      <w:r w:rsidRPr="00642713">
        <w:rPr>
          <w:rFonts w:ascii="Courier New" w:hAnsi="Courier New" w:cs="Courier New"/>
        </w:rPr>
        <w:t>},</w:t>
      </w:r>
    </w:p>
    <w:p w14:paraId="66FE8CF0"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"provider": {</w:t>
      </w:r>
    </w:p>
    <w:p w14:paraId="4E71B26C"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"type": "default",</w:t>
      </w:r>
    </w:p>
    <w:p w14:paraId="7AD6ADE6"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"inputs": [</w:t>
      </w:r>
    </w:p>
    <w:p w14:paraId="18DA5A80"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w:t>
      </w:r>
    </w:p>
    <w:p w14:paraId="0BCEA36A"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"type": "CIDR",</w:t>
      </w:r>
    </w:p>
    <w:p w14:paraId="115FD4DB"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"subnet": "192.168.0.1/25",</w:t>
      </w:r>
    </w:p>
    <w:p w14:paraId="247583A4"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"ports": [443]</w:t>
      </w:r>
    </w:p>
    <w:p w14:paraId="4B47F941"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w:t>
      </w:r>
    </w:p>
    <w:p w14:paraId="233201D1"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w:t>
      </w:r>
    </w:p>
    <w:p w14:paraId="507C622D"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lastRenderedPageBreak/>
        <w:t xml:space="preserve">    "outputs": [</w:t>
      </w:r>
    </w:p>
    <w:p w14:paraId="4ECF3B7A"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w:t>
      </w:r>
    </w:p>
    <w:p w14:paraId="7F299D12"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"type": "console"</w:t>
      </w:r>
    </w:p>
    <w:p w14:paraId="7A7BAF00"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w:t>
      </w:r>
    </w:p>
    <w:p w14:paraId="75F58FC1"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w:t>
      </w:r>
    </w:p>
    <w:p w14:paraId="6898C996"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w:t>
      </w:r>
    </w:p>
    <w:p w14:paraId="487A5DAD" w14:textId="77777777" w:rsidR="00151D8D" w:rsidRPr="00642713" w:rsidRDefault="00151D8D" w:rsidP="00642713">
      <w:pPr>
        <w:pStyle w:val="PlainText"/>
        <w:ind w:left="1440"/>
        <w:rPr>
          <w:rFonts w:ascii="Courier New" w:hAnsi="Courier New" w:cs="Courier New"/>
        </w:rPr>
      </w:pPr>
      <w:r w:rsidRPr="00642713">
        <w:rPr>
          <w:rFonts w:ascii="Courier New" w:hAnsi="Courier New" w:cs="Courier New"/>
        </w:rPr>
        <w:t xml:space="preserve">  "</w:t>
      </w:r>
      <w:proofErr w:type="spellStart"/>
      <w:r w:rsidRPr="00642713">
        <w:rPr>
          <w:rFonts w:ascii="Courier New" w:hAnsi="Courier New" w:cs="Courier New"/>
        </w:rPr>
        <w:t>log_level</w:t>
      </w:r>
      <w:proofErr w:type="spellEnd"/>
      <w:r w:rsidRPr="00642713">
        <w:rPr>
          <w:rFonts w:ascii="Courier New" w:hAnsi="Courier New" w:cs="Courier New"/>
        </w:rPr>
        <w:t>": "info"</w:t>
      </w:r>
    </w:p>
    <w:p w14:paraId="1E371617" w14:textId="47B24B1D" w:rsidR="00151D8D" w:rsidRDefault="00151D8D" w:rsidP="00642713">
      <w:pPr>
        <w:pStyle w:val="PlainText"/>
        <w:ind w:left="1440"/>
        <w:rPr>
          <w:rFonts w:ascii="Courier New" w:hAnsi="Courier New" w:cs="Courier New"/>
        </w:rPr>
      </w:pPr>
      <w:r w:rsidRPr="00642713">
        <w:rPr>
          <w:rFonts w:ascii="Courier New" w:hAnsi="Courier New" w:cs="Courier New"/>
        </w:rPr>
        <w:t>}</w:t>
      </w:r>
    </w:p>
    <w:p w14:paraId="1DF864DD" w14:textId="77777777" w:rsidR="00307200" w:rsidRPr="00642713" w:rsidRDefault="00307200" w:rsidP="00642713">
      <w:pPr>
        <w:pStyle w:val="PlainText"/>
        <w:ind w:left="1440"/>
        <w:rPr>
          <w:rFonts w:ascii="Courier New" w:hAnsi="Courier New" w:cs="Courier New"/>
        </w:rPr>
      </w:pPr>
    </w:p>
    <w:p w14:paraId="53D8A0BE" w14:textId="0BA025D6" w:rsidR="00750997" w:rsidRPr="00750997" w:rsidRDefault="00307200" w:rsidP="005048FD">
      <w:pPr>
        <w:pStyle w:val="ListParagraph"/>
        <w:numPr>
          <w:ilvl w:val="0"/>
          <w:numId w:val="5"/>
        </w:numPr>
        <w:rPr>
          <w:rFonts w:ascii="Calibri" w:hAnsi="Calibri"/>
          <w:sz w:val="24"/>
          <w:szCs w:val="24"/>
        </w:rPr>
      </w:pPr>
      <w:r w:rsidRPr="00750997">
        <w:rPr>
          <w:rFonts w:ascii="Calibri" w:hAnsi="Calibri" w:cs="Calibri"/>
          <w:b/>
          <w:sz w:val="24"/>
          <w:szCs w:val="24"/>
        </w:rPr>
        <w:t xml:space="preserve">Sample Scanafi Config file that will </w:t>
      </w:r>
      <w:r w:rsidR="00B16294">
        <w:rPr>
          <w:rFonts w:ascii="Calibri" w:hAnsi="Calibri" w:cs="Calibri"/>
          <w:b/>
          <w:sz w:val="24"/>
          <w:szCs w:val="24"/>
        </w:rPr>
        <w:t xml:space="preserve">output </w:t>
      </w:r>
      <w:r w:rsidRPr="00750997">
        <w:rPr>
          <w:rFonts w:ascii="Calibri" w:hAnsi="Calibri" w:cs="Calibri"/>
          <w:b/>
          <w:sz w:val="24"/>
          <w:szCs w:val="24"/>
        </w:rPr>
        <w:t xml:space="preserve">results to </w:t>
      </w:r>
      <w:r w:rsidR="00B16294">
        <w:rPr>
          <w:rFonts w:ascii="Calibri" w:hAnsi="Calibri" w:cs="Calibri"/>
          <w:b/>
          <w:sz w:val="24"/>
          <w:szCs w:val="24"/>
        </w:rPr>
        <w:t xml:space="preserve">the </w:t>
      </w:r>
      <w:r w:rsidRPr="00750997">
        <w:rPr>
          <w:rFonts w:ascii="Calibri" w:hAnsi="Calibri" w:cs="Calibri"/>
          <w:b/>
          <w:sz w:val="24"/>
          <w:szCs w:val="24"/>
        </w:rPr>
        <w:t>TPP folder</w:t>
      </w:r>
      <w:r w:rsidR="00750997" w:rsidRPr="00750997">
        <w:rPr>
          <w:rFonts w:ascii="Calibri" w:hAnsi="Calibri" w:cs="Calibri"/>
          <w:b/>
          <w:sz w:val="24"/>
          <w:szCs w:val="24"/>
        </w:rPr>
        <w:t xml:space="preserve"> called “</w:t>
      </w:r>
      <w:proofErr w:type="spellStart"/>
      <w:r w:rsidR="00750997" w:rsidRPr="00750997">
        <w:rPr>
          <w:rFonts w:ascii="Calibri" w:hAnsi="Calibri" w:cs="Calibri"/>
          <w:b/>
          <w:sz w:val="24"/>
          <w:szCs w:val="24"/>
        </w:rPr>
        <w:t>Test_Scanafi</w:t>
      </w:r>
      <w:proofErr w:type="spellEnd"/>
      <w:r w:rsidR="00750997" w:rsidRPr="00750997">
        <w:rPr>
          <w:rFonts w:ascii="Calibri" w:hAnsi="Calibri" w:cs="Calibri"/>
          <w:b/>
          <w:sz w:val="24"/>
          <w:szCs w:val="24"/>
        </w:rPr>
        <w:t>”</w:t>
      </w:r>
      <w:r w:rsidRPr="00750997">
        <w:rPr>
          <w:rFonts w:ascii="Calibri" w:hAnsi="Calibri" w:cs="Calibri"/>
          <w:b/>
          <w:sz w:val="24"/>
          <w:szCs w:val="24"/>
        </w:rPr>
        <w:t xml:space="preserve"> </w:t>
      </w:r>
    </w:p>
    <w:p w14:paraId="3F9DADEE" w14:textId="77777777" w:rsidR="00750997" w:rsidRPr="00750997" w:rsidRDefault="00750997" w:rsidP="00750997">
      <w:pPr>
        <w:pStyle w:val="ListParagraph"/>
        <w:rPr>
          <w:rFonts w:ascii="Calibri" w:hAnsi="Calibri"/>
          <w:sz w:val="24"/>
          <w:szCs w:val="24"/>
        </w:rPr>
      </w:pPr>
    </w:p>
    <w:p w14:paraId="16D9FF74" w14:textId="3AD9E2A5" w:rsidR="00307200" w:rsidRPr="00746990" w:rsidRDefault="00307200" w:rsidP="00750997">
      <w:pPr>
        <w:pStyle w:val="ListParagraph"/>
        <w:rPr>
          <w:rFonts w:cs="Helvetica"/>
          <w:szCs w:val="20"/>
        </w:rPr>
      </w:pPr>
      <w:r w:rsidRPr="00746990">
        <w:rPr>
          <w:rFonts w:cs="Helvetica"/>
          <w:szCs w:val="20"/>
        </w:rPr>
        <w:t>Scenario: Retrieve hosts from TrustNet and output the results back to TrustNet and the standard output:</w:t>
      </w:r>
    </w:p>
    <w:p w14:paraId="1B4E0863"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w:t>
      </w:r>
    </w:p>
    <w:p w14:paraId="1BA46E12"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"threads": 25,</w:t>
      </w:r>
    </w:p>
    <w:p w14:paraId="0E1F738C"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"zone": "Policy\\</w:t>
      </w:r>
      <w:proofErr w:type="spellStart"/>
      <w:r w:rsidRPr="00750997">
        <w:rPr>
          <w:rFonts w:ascii="Courier New" w:hAnsi="Courier New" w:cs="Courier New"/>
        </w:rPr>
        <w:t>Test_Scanafi</w:t>
      </w:r>
      <w:proofErr w:type="spellEnd"/>
      <w:r w:rsidRPr="00750997">
        <w:rPr>
          <w:rFonts w:ascii="Courier New" w:hAnsi="Courier New" w:cs="Courier New"/>
        </w:rPr>
        <w:t>",</w:t>
      </w:r>
    </w:p>
    <w:p w14:paraId="67A06E84"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"id": "scanafiv2_testrun",</w:t>
      </w:r>
    </w:p>
    <w:p w14:paraId="10BCA1B0"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"provider": {</w:t>
      </w:r>
    </w:p>
    <w:p w14:paraId="2F938759"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"type": "</w:t>
      </w:r>
      <w:proofErr w:type="spellStart"/>
      <w:r w:rsidRPr="00750997">
        <w:rPr>
          <w:rFonts w:ascii="Courier New" w:hAnsi="Courier New" w:cs="Courier New"/>
        </w:rPr>
        <w:t>tpp</w:t>
      </w:r>
      <w:proofErr w:type="spellEnd"/>
      <w:r w:rsidRPr="00750997">
        <w:rPr>
          <w:rFonts w:ascii="Courier New" w:hAnsi="Courier New" w:cs="Courier New"/>
        </w:rPr>
        <w:t>",</w:t>
      </w:r>
    </w:p>
    <w:p w14:paraId="49BC33D4"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"config": {</w:t>
      </w:r>
    </w:p>
    <w:p w14:paraId="541D2554" w14:textId="5A6F02B8"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w:t>
      </w:r>
      <w:proofErr w:type="spellStart"/>
      <w:r w:rsidRPr="00750997">
        <w:rPr>
          <w:rFonts w:ascii="Courier New" w:hAnsi="Courier New" w:cs="Courier New"/>
        </w:rPr>
        <w:t>url</w:t>
      </w:r>
      <w:proofErr w:type="spellEnd"/>
      <w:r w:rsidRPr="00750997">
        <w:rPr>
          <w:rFonts w:ascii="Courier New" w:hAnsi="Courier New" w:cs="Courier New"/>
        </w:rPr>
        <w:t>": "</w:t>
      </w:r>
      <w:r>
        <w:rPr>
          <w:rFonts w:ascii="Courier New" w:hAnsi="Courier New" w:cs="Courier New"/>
        </w:rPr>
        <w:t>Your TPP URL goes here</w:t>
      </w:r>
      <w:r w:rsidRPr="00750997">
        <w:rPr>
          <w:rFonts w:ascii="Courier New" w:hAnsi="Courier New" w:cs="Courier New"/>
        </w:rPr>
        <w:t>",</w:t>
      </w:r>
    </w:p>
    <w:p w14:paraId="7D2DF522" w14:textId="2540B8A9"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"username": "</w:t>
      </w:r>
      <w:r>
        <w:rPr>
          <w:rFonts w:ascii="Courier New" w:hAnsi="Courier New" w:cs="Courier New"/>
        </w:rPr>
        <w:t>your TPP admin name goes here</w:t>
      </w:r>
      <w:r w:rsidRPr="00750997">
        <w:rPr>
          <w:rFonts w:ascii="Courier New" w:hAnsi="Courier New" w:cs="Courier New"/>
        </w:rPr>
        <w:t>",</w:t>
      </w:r>
    </w:p>
    <w:p w14:paraId="67220F96" w14:textId="0C156E4C"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"password": "</w:t>
      </w:r>
      <w:r>
        <w:rPr>
          <w:rFonts w:ascii="Courier New" w:hAnsi="Courier New" w:cs="Courier New"/>
        </w:rPr>
        <w:t>your TPP password goes here</w:t>
      </w:r>
    </w:p>
    <w:p w14:paraId="20BCDF9C"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w:t>
      </w:r>
    </w:p>
    <w:p w14:paraId="08DB2FA7"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"inputs": [</w:t>
      </w:r>
    </w:p>
    <w:p w14:paraId="5BBFD430"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w:t>
      </w:r>
    </w:p>
    <w:p w14:paraId="693C09F4"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"type": "CIDR",</w:t>
      </w:r>
    </w:p>
    <w:p w14:paraId="3F56D1A6"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"subnet": "192.168.0.0/25",</w:t>
      </w:r>
    </w:p>
    <w:p w14:paraId="00B59863"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"ports": [443]</w:t>
      </w:r>
    </w:p>
    <w:p w14:paraId="51A3C197"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w:t>
      </w:r>
    </w:p>
    <w:p w14:paraId="12469D78"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w:t>
      </w:r>
    </w:p>
    <w:p w14:paraId="3A13BAD8"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w:t>
      </w:r>
    </w:p>
    <w:p w14:paraId="21F3B76E" w14:textId="77777777" w:rsidR="00750997" w:rsidRPr="00750997" w:rsidRDefault="00750997" w:rsidP="00750997">
      <w:pPr>
        <w:pStyle w:val="PlainText"/>
        <w:ind w:left="1440"/>
        <w:rPr>
          <w:rFonts w:ascii="Courier New" w:hAnsi="Courier New" w:cs="Courier New"/>
        </w:rPr>
      </w:pPr>
      <w:r w:rsidRPr="00750997">
        <w:rPr>
          <w:rFonts w:ascii="Courier New" w:hAnsi="Courier New" w:cs="Courier New"/>
        </w:rPr>
        <w:t xml:space="preserve">  "</w:t>
      </w:r>
      <w:proofErr w:type="spellStart"/>
      <w:r w:rsidRPr="00750997">
        <w:rPr>
          <w:rFonts w:ascii="Courier New" w:hAnsi="Courier New" w:cs="Courier New"/>
        </w:rPr>
        <w:t>log_level</w:t>
      </w:r>
      <w:proofErr w:type="spellEnd"/>
      <w:r w:rsidRPr="00750997">
        <w:rPr>
          <w:rFonts w:ascii="Courier New" w:hAnsi="Courier New" w:cs="Courier New"/>
        </w:rPr>
        <w:t>": "info"</w:t>
      </w:r>
    </w:p>
    <w:p w14:paraId="5C3BE5A0" w14:textId="1DD0AAF7" w:rsidR="00750997" w:rsidRPr="00750997" w:rsidRDefault="00750997" w:rsidP="00750997">
      <w:pPr>
        <w:pStyle w:val="PlainText"/>
        <w:ind w:left="1440"/>
        <w:rPr>
          <w:rFonts w:ascii="Courier New" w:hAnsi="Courier New" w:cs="Courier New"/>
        </w:rPr>
      </w:pPr>
      <w:r w:rsidRPr="00750997">
        <w:rPr>
          <w:rFonts w:ascii="Courier New" w:hAnsi="Courier New" w:cs="Courier New"/>
        </w:rPr>
        <w:t>}</w:t>
      </w:r>
    </w:p>
    <w:p w14:paraId="504A5D82" w14:textId="77777777" w:rsidR="00307200" w:rsidRDefault="00307200" w:rsidP="00307200">
      <w:pPr>
        <w:pStyle w:val="ListParagraph"/>
        <w:rPr>
          <w:rFonts w:ascii="Calibri" w:hAnsi="Calibri" w:cs="Calibri"/>
          <w:b/>
          <w:sz w:val="24"/>
          <w:szCs w:val="24"/>
        </w:rPr>
      </w:pPr>
    </w:p>
    <w:p w14:paraId="73F91012" w14:textId="0F7178D1" w:rsidR="001E040E" w:rsidRDefault="00995C1F" w:rsidP="005048FD">
      <w:pPr>
        <w:pStyle w:val="ListParagraph"/>
        <w:numPr>
          <w:ilvl w:val="0"/>
          <w:numId w:val="5"/>
        </w:numPr>
        <w:rPr>
          <w:rFonts w:ascii="Calibri" w:hAnsi="Calibri" w:cs="Calibri"/>
          <w:b/>
          <w:sz w:val="24"/>
          <w:szCs w:val="24"/>
        </w:rPr>
      </w:pPr>
      <w:r w:rsidRPr="00A20162">
        <w:rPr>
          <w:rFonts w:ascii="Calibri" w:hAnsi="Calibri" w:cs="Calibri"/>
          <w:b/>
          <w:sz w:val="24"/>
          <w:szCs w:val="24"/>
        </w:rPr>
        <w:t>Sample Scanafi Config file</w:t>
      </w:r>
      <w:r>
        <w:rPr>
          <w:rFonts w:ascii="Calibri" w:hAnsi="Calibri" w:cs="Calibri"/>
          <w:b/>
          <w:sz w:val="24"/>
          <w:szCs w:val="24"/>
        </w:rPr>
        <w:t xml:space="preserve"> where hosts are </w:t>
      </w:r>
      <w:r w:rsidR="00B16294">
        <w:rPr>
          <w:rFonts w:ascii="Calibri" w:hAnsi="Calibri" w:cs="Calibri"/>
          <w:b/>
          <w:sz w:val="24"/>
          <w:szCs w:val="24"/>
        </w:rPr>
        <w:t>retrieved,</w:t>
      </w:r>
      <w:r>
        <w:rPr>
          <w:rFonts w:ascii="Calibri" w:hAnsi="Calibri" w:cs="Calibri"/>
          <w:b/>
          <w:sz w:val="24"/>
          <w:szCs w:val="24"/>
        </w:rPr>
        <w:t xml:space="preserve"> and the results are output to TrustNet and standard output</w:t>
      </w:r>
    </w:p>
    <w:p w14:paraId="562D0721" w14:textId="760364C6" w:rsidR="001E040E" w:rsidRPr="00746990" w:rsidRDefault="001E040E" w:rsidP="001E040E">
      <w:pPr>
        <w:pStyle w:val="ListParagraph"/>
        <w:rPr>
          <w:rFonts w:cs="Helvetica"/>
          <w:b/>
          <w:szCs w:val="20"/>
        </w:rPr>
      </w:pPr>
      <w:r w:rsidRPr="00746990">
        <w:rPr>
          <w:rFonts w:cs="Helvetica"/>
          <w:szCs w:val="20"/>
        </w:rPr>
        <w:t xml:space="preserve">Scenario: </w:t>
      </w:r>
      <w:r w:rsidR="00B84071" w:rsidRPr="00746990">
        <w:rPr>
          <w:rFonts w:cs="Helvetica"/>
          <w:szCs w:val="20"/>
        </w:rPr>
        <w:t>Retrieve</w:t>
      </w:r>
      <w:r w:rsidRPr="00746990">
        <w:rPr>
          <w:rFonts w:cs="Helvetica"/>
          <w:szCs w:val="20"/>
        </w:rPr>
        <w:t xml:space="preserve"> host information from a host .csv file. Information can be in the form of a single IP per line or single host name per line, along with the port number. </w:t>
      </w:r>
    </w:p>
    <w:p w14:paraId="18775C26"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w:t>
      </w:r>
    </w:p>
    <w:p w14:paraId="3616EB82"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"threads": 2,</w:t>
      </w:r>
    </w:p>
    <w:p w14:paraId="28559B91"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"zone": "some-zone",</w:t>
      </w:r>
    </w:p>
    <w:p w14:paraId="773DCC22"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"id": "12345",</w:t>
      </w:r>
    </w:p>
    <w:p w14:paraId="18CD38FA"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w:t>
      </w:r>
      <w:proofErr w:type="spellStart"/>
      <w:r w:rsidRPr="00960BF2">
        <w:rPr>
          <w:rFonts w:ascii="Courier New" w:hAnsi="Courier New" w:cs="Courier New"/>
        </w:rPr>
        <w:t>scan_configuration</w:t>
      </w:r>
      <w:proofErr w:type="spellEnd"/>
      <w:r w:rsidRPr="00960BF2">
        <w:rPr>
          <w:rFonts w:ascii="Courier New" w:hAnsi="Courier New" w:cs="Courier New"/>
        </w:rPr>
        <w:t>": {</w:t>
      </w:r>
    </w:p>
    <w:p w14:paraId="34F1CDA8" w14:textId="7A0AAC50" w:rsidR="001E040E" w:rsidRPr="00960BF2" w:rsidRDefault="001E040E" w:rsidP="00993B0E">
      <w:pPr>
        <w:pStyle w:val="PlainText"/>
        <w:ind w:firstLine="720"/>
        <w:rPr>
          <w:rFonts w:ascii="Courier New" w:hAnsi="Courier New" w:cs="Courier New"/>
        </w:rPr>
      </w:pPr>
      <w:r w:rsidRPr="00960BF2">
        <w:rPr>
          <w:rFonts w:ascii="Courier New" w:hAnsi="Courier New" w:cs="Courier New"/>
        </w:rPr>
        <w:t xml:space="preserve">        "</w:t>
      </w:r>
      <w:proofErr w:type="spellStart"/>
      <w:r w:rsidRPr="00960BF2">
        <w:rPr>
          <w:rFonts w:ascii="Courier New" w:hAnsi="Courier New" w:cs="Courier New"/>
        </w:rPr>
        <w:t>certificates_only_scan</w:t>
      </w:r>
      <w:proofErr w:type="spellEnd"/>
      <w:r w:rsidRPr="00960BF2">
        <w:rPr>
          <w:rFonts w:ascii="Courier New" w:hAnsi="Courier New" w:cs="Courier New"/>
        </w:rPr>
        <w:t>": true,</w:t>
      </w:r>
    </w:p>
    <w:p w14:paraId="0944FEB0"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w:t>
      </w:r>
    </w:p>
    <w:p w14:paraId="36EB590A"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"provider": {</w:t>
      </w:r>
    </w:p>
    <w:p w14:paraId="7DC3A9D3"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"type": "default",</w:t>
      </w:r>
    </w:p>
    <w:p w14:paraId="5656F1A5"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"inputs": [</w:t>
      </w:r>
    </w:p>
    <w:p w14:paraId="608139A8"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w:t>
      </w:r>
    </w:p>
    <w:p w14:paraId="588DBF64"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"type": "file",</w:t>
      </w:r>
    </w:p>
    <w:p w14:paraId="50F4459B" w14:textId="0717ACBF"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"path": ".</w:t>
      </w:r>
      <w:r w:rsidR="00D2681A">
        <w:rPr>
          <w:rFonts w:ascii="Courier New" w:hAnsi="Courier New" w:cs="Courier New"/>
        </w:rPr>
        <w:t>//</w:t>
      </w:r>
      <w:r w:rsidRPr="00960BF2">
        <w:rPr>
          <w:rFonts w:ascii="Courier New" w:hAnsi="Courier New" w:cs="Courier New"/>
        </w:rPr>
        <w:t>Tests</w:t>
      </w:r>
      <w:r w:rsidR="00D2681A">
        <w:rPr>
          <w:rFonts w:ascii="Courier New" w:hAnsi="Courier New" w:cs="Courier New"/>
        </w:rPr>
        <w:t>//</w:t>
      </w:r>
      <w:r w:rsidRPr="00960BF2">
        <w:rPr>
          <w:rFonts w:ascii="Courier New" w:hAnsi="Courier New" w:cs="Courier New"/>
        </w:rPr>
        <w:t>TPP</w:t>
      </w:r>
      <w:r w:rsidR="00D2681A">
        <w:rPr>
          <w:rFonts w:ascii="Courier New" w:hAnsi="Courier New" w:cs="Courier New"/>
        </w:rPr>
        <w:t>//</w:t>
      </w:r>
      <w:r w:rsidRPr="00960BF2">
        <w:rPr>
          <w:rFonts w:ascii="Courier New" w:hAnsi="Courier New" w:cs="Courier New"/>
        </w:rPr>
        <w:t>TestCase10</w:t>
      </w:r>
      <w:r w:rsidR="00D2681A">
        <w:rPr>
          <w:rFonts w:ascii="Courier New" w:hAnsi="Courier New" w:cs="Courier New"/>
        </w:rPr>
        <w:t>//</w:t>
      </w:r>
      <w:r w:rsidRPr="00960BF2">
        <w:rPr>
          <w:rFonts w:ascii="Courier New" w:hAnsi="Courier New" w:cs="Courier New"/>
        </w:rPr>
        <w:t>host_file.csv"</w:t>
      </w:r>
    </w:p>
    <w:p w14:paraId="461F22D3"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lastRenderedPageBreak/>
        <w:t xml:space="preserve">      }</w:t>
      </w:r>
    </w:p>
    <w:p w14:paraId="3387D87D"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w:t>
      </w:r>
    </w:p>
    <w:p w14:paraId="7D88F319"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"outputs": [</w:t>
      </w:r>
    </w:p>
    <w:p w14:paraId="09E2EF0F"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w:t>
      </w:r>
    </w:p>
    <w:p w14:paraId="61F9D85B"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"type": "file",</w:t>
      </w:r>
    </w:p>
    <w:p w14:paraId="48EE06F5"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"path": "</w:t>
      </w:r>
      <w:proofErr w:type="spellStart"/>
      <w:r w:rsidRPr="00960BF2">
        <w:rPr>
          <w:rFonts w:ascii="Courier New" w:hAnsi="Courier New" w:cs="Courier New"/>
        </w:rPr>
        <w:t>report_json</w:t>
      </w:r>
      <w:proofErr w:type="spellEnd"/>
      <w:r w:rsidRPr="00960BF2">
        <w:rPr>
          <w:rFonts w:ascii="Courier New" w:hAnsi="Courier New" w:cs="Courier New"/>
        </w:rPr>
        <w:t>",</w:t>
      </w:r>
    </w:p>
    <w:p w14:paraId="6E8DAE0E"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w:t>
      </w:r>
      <w:proofErr w:type="spellStart"/>
      <w:r w:rsidRPr="00960BF2">
        <w:rPr>
          <w:rFonts w:ascii="Courier New" w:hAnsi="Courier New" w:cs="Courier New"/>
        </w:rPr>
        <w:t>report_json</w:t>
      </w:r>
      <w:proofErr w:type="spellEnd"/>
      <w:r w:rsidRPr="00960BF2">
        <w:rPr>
          <w:rFonts w:ascii="Courier New" w:hAnsi="Courier New" w:cs="Courier New"/>
        </w:rPr>
        <w:t>": true</w:t>
      </w:r>
    </w:p>
    <w:p w14:paraId="4C5B531C"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w:t>
      </w:r>
    </w:p>
    <w:p w14:paraId="6690351B"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w:t>
      </w:r>
    </w:p>
    <w:p w14:paraId="45524824"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"type": "console"</w:t>
      </w:r>
    </w:p>
    <w:p w14:paraId="00A6662C"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w:t>
      </w:r>
    </w:p>
    <w:p w14:paraId="0AAA5857"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w:t>
      </w:r>
    </w:p>
    <w:p w14:paraId="440BB77B"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w:t>
      </w:r>
    </w:p>
    <w:p w14:paraId="108ABFAB" w14:textId="77777777" w:rsidR="001E040E" w:rsidRPr="00960BF2" w:rsidRDefault="001E040E" w:rsidP="001E040E">
      <w:pPr>
        <w:pStyle w:val="PlainText"/>
        <w:ind w:left="1440"/>
        <w:rPr>
          <w:rFonts w:ascii="Courier New" w:hAnsi="Courier New" w:cs="Courier New"/>
        </w:rPr>
      </w:pPr>
      <w:r w:rsidRPr="00960BF2">
        <w:rPr>
          <w:rFonts w:ascii="Courier New" w:hAnsi="Courier New" w:cs="Courier New"/>
        </w:rPr>
        <w:t xml:space="preserve">  "</w:t>
      </w:r>
      <w:proofErr w:type="spellStart"/>
      <w:r w:rsidRPr="00960BF2">
        <w:rPr>
          <w:rFonts w:ascii="Courier New" w:hAnsi="Courier New" w:cs="Courier New"/>
        </w:rPr>
        <w:t>log_level</w:t>
      </w:r>
      <w:proofErr w:type="spellEnd"/>
      <w:r w:rsidRPr="00960BF2">
        <w:rPr>
          <w:rFonts w:ascii="Courier New" w:hAnsi="Courier New" w:cs="Courier New"/>
        </w:rPr>
        <w:t>": "trace"</w:t>
      </w:r>
    </w:p>
    <w:p w14:paraId="35E7B3FA" w14:textId="77777777" w:rsidR="001E040E" w:rsidRDefault="001E040E" w:rsidP="001E040E">
      <w:pPr>
        <w:pStyle w:val="PlainText"/>
        <w:ind w:left="1440"/>
        <w:rPr>
          <w:rFonts w:ascii="Courier New" w:hAnsi="Courier New" w:cs="Courier New"/>
        </w:rPr>
      </w:pPr>
      <w:r w:rsidRPr="00960BF2">
        <w:rPr>
          <w:rFonts w:ascii="Courier New" w:hAnsi="Courier New" w:cs="Courier New"/>
        </w:rPr>
        <w:t>}</w:t>
      </w:r>
    </w:p>
    <w:p w14:paraId="14F041C9" w14:textId="77777777" w:rsidR="001E040E" w:rsidRDefault="001E040E" w:rsidP="001E040E">
      <w:pPr>
        <w:pStyle w:val="PlainText"/>
        <w:ind w:left="1440"/>
        <w:rPr>
          <w:rFonts w:ascii="Courier New" w:hAnsi="Courier New" w:cs="Courier New"/>
        </w:rPr>
      </w:pPr>
    </w:p>
    <w:p w14:paraId="601865D4" w14:textId="77777777" w:rsidR="001E040E" w:rsidRDefault="001E040E" w:rsidP="001E040E">
      <w:pPr>
        <w:pStyle w:val="Caption"/>
        <w:ind w:left="720"/>
        <w:rPr>
          <w:rFonts w:ascii="Calibri" w:hAnsi="Calibri" w:cs="Calibri"/>
          <w:b w:val="0"/>
          <w:sz w:val="24"/>
          <w:szCs w:val="24"/>
        </w:rPr>
      </w:pPr>
      <w:r>
        <w:t xml:space="preserve">Example host name and IP address .csv file </w:t>
      </w:r>
      <w:fldSimple w:instr=" SEQ Host_name_and_IP_address_.csv_file \* ARABIC ">
        <w:r>
          <w:rPr>
            <w:noProof/>
          </w:rPr>
          <w:t>1</w:t>
        </w:r>
      </w:fldSimple>
    </w:p>
    <w:p w14:paraId="23075D7E" w14:textId="77777777" w:rsidR="001E040E" w:rsidRDefault="001E040E" w:rsidP="001E040E">
      <w:pPr>
        <w:pStyle w:val="ListParagraph"/>
        <w:keepNext/>
      </w:pPr>
      <w:r w:rsidRPr="003B2948">
        <w:rPr>
          <w:noProof/>
        </w:rPr>
        <w:drawing>
          <wp:inline distT="0" distB="0" distL="0" distR="0" wp14:anchorId="7DFB36EC" wp14:editId="2976E7DC">
            <wp:extent cx="2314286" cy="9428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14286" cy="942857"/>
                    </a:xfrm>
                    <a:prstGeom prst="rect">
                      <a:avLst/>
                    </a:prstGeom>
                  </pic:spPr>
                </pic:pic>
              </a:graphicData>
            </a:graphic>
          </wp:inline>
        </w:drawing>
      </w:r>
    </w:p>
    <w:p w14:paraId="6C9A7EB1" w14:textId="77777777" w:rsidR="001E040E" w:rsidRDefault="001E040E" w:rsidP="001E040E">
      <w:pPr>
        <w:pStyle w:val="ListParagraph"/>
        <w:rPr>
          <w:rFonts w:ascii="Calibri" w:hAnsi="Calibri" w:cs="Calibri"/>
          <w:b/>
          <w:sz w:val="24"/>
          <w:szCs w:val="24"/>
        </w:rPr>
      </w:pPr>
    </w:p>
    <w:p w14:paraId="28182F5F" w14:textId="5C8B1704" w:rsidR="00DC3382" w:rsidRPr="00324ABC" w:rsidRDefault="00DC3382" w:rsidP="00995C1F">
      <w:pPr>
        <w:ind w:left="360"/>
      </w:pPr>
    </w:p>
    <w:p w14:paraId="51065040" w14:textId="77777777" w:rsidR="001E040E" w:rsidRDefault="00324ABC" w:rsidP="005048FD">
      <w:pPr>
        <w:pStyle w:val="ListParagraph"/>
        <w:numPr>
          <w:ilvl w:val="0"/>
          <w:numId w:val="5"/>
        </w:numPr>
        <w:rPr>
          <w:rFonts w:ascii="Calibri" w:hAnsi="Calibri" w:cs="Calibri"/>
          <w:b/>
          <w:sz w:val="24"/>
          <w:szCs w:val="24"/>
        </w:rPr>
      </w:pPr>
      <w:r w:rsidRPr="00C67BEF">
        <w:rPr>
          <w:rFonts w:ascii="Calibri" w:hAnsi="Calibri" w:cs="Calibri"/>
          <w:b/>
          <w:sz w:val="24"/>
          <w:szCs w:val="24"/>
        </w:rPr>
        <w:t xml:space="preserve">Sample Scanafi Config file </w:t>
      </w:r>
      <w:r w:rsidR="00151D8D">
        <w:rPr>
          <w:rFonts w:ascii="Calibri" w:hAnsi="Calibri" w:cs="Calibri"/>
          <w:b/>
          <w:sz w:val="24"/>
          <w:szCs w:val="24"/>
        </w:rPr>
        <w:t>for scanning multi</w:t>
      </w:r>
      <w:r w:rsidR="00995C1F">
        <w:rPr>
          <w:rFonts w:ascii="Calibri" w:hAnsi="Calibri" w:cs="Calibri"/>
          <w:b/>
          <w:sz w:val="24"/>
          <w:szCs w:val="24"/>
        </w:rPr>
        <w:t xml:space="preserve">ple </w:t>
      </w:r>
      <w:r w:rsidR="00151D8D">
        <w:rPr>
          <w:rFonts w:ascii="Calibri" w:hAnsi="Calibri" w:cs="Calibri"/>
          <w:b/>
          <w:sz w:val="24"/>
          <w:szCs w:val="24"/>
        </w:rPr>
        <w:t>ports</w:t>
      </w:r>
    </w:p>
    <w:p w14:paraId="08051C88" w14:textId="141CA70A" w:rsidR="00142D84" w:rsidRDefault="00DA37F1" w:rsidP="001E040E">
      <w:pPr>
        <w:pStyle w:val="ListParagraph"/>
      </w:pPr>
      <w:r>
        <w:t>Scenario</w:t>
      </w:r>
      <w:r w:rsidR="00013C3B">
        <w:t xml:space="preserve">: </w:t>
      </w:r>
      <w:r w:rsidR="00142D84" w:rsidRPr="00142D84">
        <w:t xml:space="preserve">Scan </w:t>
      </w:r>
      <w:r w:rsidR="001E040E">
        <w:t>multiple ports</w:t>
      </w:r>
      <w:r w:rsidR="00142D84" w:rsidRPr="00142D84">
        <w:t xml:space="preserve"> for SSL/TLS configuration on all hosts. Th</w:t>
      </w:r>
      <w:r w:rsidR="00142D84">
        <w:t xml:space="preserve">e </w:t>
      </w:r>
      <w:r w:rsidR="00142D84" w:rsidRPr="00142D84">
        <w:t xml:space="preserve">scan results will be printed </w:t>
      </w:r>
      <w:r w:rsidR="00805090">
        <w:t>to</w:t>
      </w:r>
      <w:r w:rsidR="00142D84" w:rsidRPr="00142D84">
        <w:t xml:space="preserve"> the standard output and</w:t>
      </w:r>
      <w:r w:rsidR="00805090">
        <w:t xml:space="preserve"> to</w:t>
      </w:r>
      <w:r w:rsidR="00142D84" w:rsidRPr="00142D84">
        <w:t xml:space="preserve"> a file</w:t>
      </w:r>
      <w:r w:rsidR="00995C1F">
        <w:t>.</w:t>
      </w:r>
    </w:p>
    <w:p w14:paraId="2A40E1B5" w14:textId="161FA3A4" w:rsidR="001E040E" w:rsidRDefault="001E040E" w:rsidP="001E040E">
      <w:pPr>
        <w:pStyle w:val="ListParagraph"/>
      </w:pPr>
    </w:p>
    <w:p w14:paraId="565A7BE1"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w:t>
      </w:r>
    </w:p>
    <w:p w14:paraId="684F4944"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"threads": 10,</w:t>
      </w:r>
    </w:p>
    <w:p w14:paraId="44BAB070"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"zone": "test zone",</w:t>
      </w:r>
    </w:p>
    <w:p w14:paraId="490F8065"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"id": "scanafiv2_default",</w:t>
      </w:r>
    </w:p>
    <w:p w14:paraId="72BD7602"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w:t>
      </w:r>
      <w:proofErr w:type="spellStart"/>
      <w:r w:rsidRPr="001E040E">
        <w:rPr>
          <w:rFonts w:ascii="Courier New" w:hAnsi="Courier New" w:cs="Courier New"/>
        </w:rPr>
        <w:t>scan_configuration</w:t>
      </w:r>
      <w:proofErr w:type="spellEnd"/>
      <w:r w:rsidRPr="001E040E">
        <w:rPr>
          <w:rFonts w:ascii="Courier New" w:hAnsi="Courier New" w:cs="Courier New"/>
        </w:rPr>
        <w:t>": {</w:t>
      </w:r>
    </w:p>
    <w:p w14:paraId="6915BF3D" w14:textId="494A0FFE" w:rsidR="001E040E" w:rsidRPr="001E040E" w:rsidRDefault="001E040E" w:rsidP="00993B0E">
      <w:pPr>
        <w:pStyle w:val="PlainText"/>
        <w:ind w:firstLine="720"/>
        <w:rPr>
          <w:rFonts w:ascii="Courier New" w:hAnsi="Courier New" w:cs="Courier New"/>
        </w:rPr>
      </w:pPr>
      <w:r w:rsidRPr="001E040E">
        <w:rPr>
          <w:rFonts w:ascii="Courier New" w:hAnsi="Courier New" w:cs="Courier New"/>
        </w:rPr>
        <w:t xml:space="preserve">        "</w:t>
      </w:r>
      <w:proofErr w:type="spellStart"/>
      <w:r w:rsidRPr="001E040E">
        <w:rPr>
          <w:rFonts w:ascii="Courier New" w:hAnsi="Courier New" w:cs="Courier New"/>
        </w:rPr>
        <w:t>certificates_only_scan</w:t>
      </w:r>
      <w:proofErr w:type="spellEnd"/>
      <w:r w:rsidRPr="001E040E">
        <w:rPr>
          <w:rFonts w:ascii="Courier New" w:hAnsi="Courier New" w:cs="Courier New"/>
        </w:rPr>
        <w:t xml:space="preserve">": </w:t>
      </w:r>
      <w:r w:rsidR="005A295D">
        <w:rPr>
          <w:rFonts w:ascii="Courier New" w:hAnsi="Courier New" w:cs="Courier New"/>
        </w:rPr>
        <w:t>true</w:t>
      </w:r>
      <w:r w:rsidRPr="001E040E">
        <w:rPr>
          <w:rFonts w:ascii="Courier New" w:hAnsi="Courier New" w:cs="Courier New"/>
        </w:rPr>
        <w:t>,</w:t>
      </w:r>
    </w:p>
    <w:p w14:paraId="5337B241" w14:textId="77777777" w:rsidR="001E040E" w:rsidRPr="001E040E" w:rsidRDefault="001E040E" w:rsidP="00993B0E">
      <w:pPr>
        <w:pStyle w:val="PlainText"/>
        <w:ind w:left="1440" w:firstLine="720"/>
        <w:rPr>
          <w:rFonts w:ascii="Courier New" w:hAnsi="Courier New" w:cs="Courier New"/>
        </w:rPr>
      </w:pPr>
      <w:r w:rsidRPr="001E040E">
        <w:rPr>
          <w:rFonts w:ascii="Courier New" w:hAnsi="Courier New" w:cs="Courier New"/>
        </w:rPr>
        <w:t xml:space="preserve">  },</w:t>
      </w:r>
    </w:p>
    <w:p w14:paraId="1ABE5277"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"provider": {</w:t>
      </w:r>
    </w:p>
    <w:p w14:paraId="126E5375"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"type": "default",</w:t>
      </w:r>
    </w:p>
    <w:p w14:paraId="2D847A22"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"inputs": [</w:t>
      </w:r>
    </w:p>
    <w:p w14:paraId="4E4E40E5"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w:t>
      </w:r>
    </w:p>
    <w:p w14:paraId="2B1C632A"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"type": "CIDR",</w:t>
      </w:r>
    </w:p>
    <w:p w14:paraId="7B151127"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"subnet": "192.168.0.1/25",</w:t>
      </w:r>
    </w:p>
    <w:p w14:paraId="72400FA2" w14:textId="03B6A991"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"ports</w:t>
      </w:r>
      <w:r w:rsidR="00350853" w:rsidRPr="001E040E">
        <w:rPr>
          <w:rFonts w:ascii="Courier New" w:hAnsi="Courier New" w:cs="Courier New"/>
        </w:rPr>
        <w:t>”: [</w:t>
      </w:r>
      <w:r w:rsidR="00BB1B56">
        <w:rPr>
          <w:rFonts w:ascii="Courier New" w:hAnsi="Courier New" w:cs="Courier New"/>
        </w:rPr>
        <w:t>8009</w:t>
      </w:r>
      <w:r w:rsidRPr="001E040E">
        <w:rPr>
          <w:rFonts w:ascii="Courier New" w:hAnsi="Courier New" w:cs="Courier New"/>
        </w:rPr>
        <w:t>,</w:t>
      </w:r>
      <w:r w:rsidR="00BB1B56" w:rsidRPr="00BB1B56">
        <w:rPr>
          <w:rFonts w:ascii="Segoe UI" w:hAnsi="Segoe UI" w:cs="Segoe UI"/>
          <w:color w:val="6A8759"/>
          <w:shd w:val="clear" w:color="auto" w:fill="F4F5F7"/>
        </w:rPr>
        <w:t xml:space="preserve"> </w:t>
      </w:r>
      <w:r w:rsidR="00BB1B56" w:rsidRPr="00BB1B56">
        <w:rPr>
          <w:rFonts w:ascii="Courier New" w:hAnsi="Courier New" w:cs="Courier New"/>
        </w:rPr>
        <w:t>"8010-8015"]</w:t>
      </w:r>
    </w:p>
    <w:p w14:paraId="1EA4AD78"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w:t>
      </w:r>
    </w:p>
    <w:p w14:paraId="2E9F9290"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w:t>
      </w:r>
    </w:p>
    <w:p w14:paraId="3AC65A1B"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"outputs": [</w:t>
      </w:r>
    </w:p>
    <w:p w14:paraId="667B95B3"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w:t>
      </w:r>
    </w:p>
    <w:p w14:paraId="2E2AD057"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"type": "file",</w:t>
      </w:r>
    </w:p>
    <w:p w14:paraId="3B876B0E"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"path": "</w:t>
      </w:r>
      <w:proofErr w:type="spellStart"/>
      <w:proofErr w:type="gramStart"/>
      <w:r w:rsidRPr="001E040E">
        <w:rPr>
          <w:rFonts w:ascii="Courier New" w:hAnsi="Courier New" w:cs="Courier New"/>
        </w:rPr>
        <w:t>results.json</w:t>
      </w:r>
      <w:proofErr w:type="spellEnd"/>
      <w:proofErr w:type="gramEnd"/>
      <w:r w:rsidRPr="001E040E">
        <w:rPr>
          <w:rFonts w:ascii="Courier New" w:hAnsi="Courier New" w:cs="Courier New"/>
        </w:rPr>
        <w:t>",</w:t>
      </w:r>
    </w:p>
    <w:p w14:paraId="5522BC92"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w:t>
      </w:r>
      <w:proofErr w:type="spellStart"/>
      <w:r w:rsidRPr="001E040E">
        <w:rPr>
          <w:rFonts w:ascii="Courier New" w:hAnsi="Courier New" w:cs="Courier New"/>
        </w:rPr>
        <w:t>report_json</w:t>
      </w:r>
      <w:proofErr w:type="spellEnd"/>
      <w:r w:rsidRPr="001E040E">
        <w:rPr>
          <w:rFonts w:ascii="Courier New" w:hAnsi="Courier New" w:cs="Courier New"/>
        </w:rPr>
        <w:t>": true</w:t>
      </w:r>
    </w:p>
    <w:p w14:paraId="30A907A1"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w:t>
      </w:r>
    </w:p>
    <w:p w14:paraId="5F96761E"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w:t>
      </w:r>
    </w:p>
    <w:p w14:paraId="2A3E3371"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"type": "console"</w:t>
      </w:r>
    </w:p>
    <w:p w14:paraId="2F484806"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lastRenderedPageBreak/>
        <w:t xml:space="preserve">      }</w:t>
      </w:r>
    </w:p>
    <w:p w14:paraId="02FFDD15"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w:t>
      </w:r>
    </w:p>
    <w:p w14:paraId="2CD12C5F" w14:textId="77777777" w:rsidR="001E040E" w:rsidRPr="001E040E" w:rsidRDefault="001E040E" w:rsidP="001E040E">
      <w:pPr>
        <w:pStyle w:val="PlainText"/>
        <w:ind w:left="1440"/>
        <w:rPr>
          <w:rFonts w:ascii="Courier New" w:hAnsi="Courier New" w:cs="Courier New"/>
        </w:rPr>
      </w:pPr>
    </w:p>
    <w:p w14:paraId="6FA005C3"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w:t>
      </w:r>
    </w:p>
    <w:p w14:paraId="690A0518"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 xml:space="preserve">  "</w:t>
      </w:r>
      <w:proofErr w:type="spellStart"/>
      <w:r w:rsidRPr="001E040E">
        <w:rPr>
          <w:rFonts w:ascii="Courier New" w:hAnsi="Courier New" w:cs="Courier New"/>
        </w:rPr>
        <w:t>log_level</w:t>
      </w:r>
      <w:proofErr w:type="spellEnd"/>
      <w:r w:rsidRPr="001E040E">
        <w:rPr>
          <w:rFonts w:ascii="Courier New" w:hAnsi="Courier New" w:cs="Courier New"/>
        </w:rPr>
        <w:t>": "trace"</w:t>
      </w:r>
    </w:p>
    <w:p w14:paraId="40726247" w14:textId="77777777" w:rsidR="001E040E" w:rsidRPr="001E040E" w:rsidRDefault="001E040E" w:rsidP="001E040E">
      <w:pPr>
        <w:pStyle w:val="PlainText"/>
        <w:ind w:left="1440"/>
        <w:rPr>
          <w:rFonts w:ascii="Courier New" w:hAnsi="Courier New" w:cs="Courier New"/>
        </w:rPr>
      </w:pPr>
      <w:r w:rsidRPr="001E040E">
        <w:rPr>
          <w:rFonts w:ascii="Courier New" w:hAnsi="Courier New" w:cs="Courier New"/>
        </w:rPr>
        <w:t>}</w:t>
      </w:r>
    </w:p>
    <w:p w14:paraId="56D5779C" w14:textId="010DE4B4" w:rsidR="001E040E" w:rsidRDefault="001E040E" w:rsidP="001E040E">
      <w:pPr>
        <w:pStyle w:val="ListParagraph"/>
        <w:rPr>
          <w:rFonts w:ascii="Calibri" w:hAnsi="Calibri" w:cs="Calibri"/>
          <w:b/>
          <w:sz w:val="24"/>
          <w:szCs w:val="24"/>
        </w:rPr>
      </w:pPr>
    </w:p>
    <w:p w14:paraId="0D0B7ACD" w14:textId="0C72C0CD" w:rsidR="008871D7" w:rsidRDefault="008871D7" w:rsidP="001E040E">
      <w:pPr>
        <w:pStyle w:val="ListParagraph"/>
        <w:rPr>
          <w:rFonts w:ascii="Calibri" w:hAnsi="Calibri" w:cs="Calibri"/>
          <w:b/>
          <w:sz w:val="24"/>
          <w:szCs w:val="24"/>
        </w:rPr>
      </w:pPr>
    </w:p>
    <w:p w14:paraId="295B2B8A" w14:textId="0DEC7594" w:rsidR="008871D7" w:rsidRDefault="008871D7" w:rsidP="008871D7">
      <w:pPr>
        <w:pStyle w:val="ListParagraph"/>
        <w:numPr>
          <w:ilvl w:val="0"/>
          <w:numId w:val="5"/>
        </w:numPr>
        <w:rPr>
          <w:rFonts w:ascii="Calibri" w:hAnsi="Calibri" w:cs="Calibri"/>
          <w:b/>
          <w:sz w:val="24"/>
          <w:szCs w:val="24"/>
        </w:rPr>
      </w:pPr>
      <w:r>
        <w:rPr>
          <w:rFonts w:ascii="Calibri" w:hAnsi="Calibri" w:cs="Calibri"/>
          <w:b/>
          <w:sz w:val="24"/>
          <w:szCs w:val="24"/>
        </w:rPr>
        <w:t xml:space="preserve">Below is sample JSON for </w:t>
      </w:r>
      <w:r w:rsidRPr="008871D7">
        <w:rPr>
          <w:rFonts w:ascii="Calibri" w:hAnsi="Calibri" w:cs="Calibri"/>
          <w:b/>
          <w:sz w:val="24"/>
          <w:szCs w:val="24"/>
        </w:rPr>
        <w:t>top 1,000</w:t>
      </w:r>
      <w:r>
        <w:rPr>
          <w:rFonts w:ascii="Calibri" w:hAnsi="Calibri" w:cs="Calibri"/>
          <w:b/>
          <w:sz w:val="24"/>
          <w:szCs w:val="24"/>
        </w:rPr>
        <w:t xml:space="preserve"> popular</w:t>
      </w:r>
      <w:r w:rsidRPr="008871D7">
        <w:rPr>
          <w:rFonts w:ascii="Calibri" w:hAnsi="Calibri" w:cs="Calibri"/>
          <w:b/>
          <w:sz w:val="24"/>
          <w:szCs w:val="24"/>
        </w:rPr>
        <w:t xml:space="preserve"> ports </w:t>
      </w:r>
      <w:r>
        <w:rPr>
          <w:rFonts w:ascii="Calibri" w:hAnsi="Calibri" w:cs="Calibri"/>
          <w:b/>
          <w:sz w:val="24"/>
          <w:szCs w:val="24"/>
        </w:rPr>
        <w:t>to scan</w:t>
      </w:r>
    </w:p>
    <w:p w14:paraId="436779EB" w14:textId="77777777" w:rsidR="00350853" w:rsidRDefault="00350853" w:rsidP="00350853">
      <w:pPr>
        <w:pStyle w:val="ListParagraph"/>
        <w:rPr>
          <w:rFonts w:ascii="Calibri" w:hAnsi="Calibri" w:cs="Calibri"/>
          <w:b/>
          <w:sz w:val="24"/>
          <w:szCs w:val="24"/>
        </w:rPr>
      </w:pPr>
    </w:p>
    <w:p w14:paraId="18030DCE"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w:t>
      </w:r>
    </w:p>
    <w:p w14:paraId="48354AF0"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"threads": 25,</w:t>
      </w:r>
    </w:p>
    <w:p w14:paraId="3F88AE62"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"zone": "Policy\\</w:t>
      </w:r>
      <w:proofErr w:type="spellStart"/>
      <w:r w:rsidRPr="00350853">
        <w:rPr>
          <w:rFonts w:ascii="Courier New" w:hAnsi="Courier New" w:cs="Courier New"/>
        </w:rPr>
        <w:t>Test_Scanafi</w:t>
      </w:r>
      <w:proofErr w:type="spellEnd"/>
      <w:r w:rsidRPr="00350853">
        <w:rPr>
          <w:rFonts w:ascii="Courier New" w:hAnsi="Courier New" w:cs="Courier New"/>
        </w:rPr>
        <w:t>",</w:t>
      </w:r>
    </w:p>
    <w:p w14:paraId="7996AD3B"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"id": "scanafiv2_testrun",</w:t>
      </w:r>
    </w:p>
    <w:p w14:paraId="2480A327"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"provider": {</w:t>
      </w:r>
    </w:p>
    <w:p w14:paraId="75FFC63D"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"type": "</w:t>
      </w:r>
      <w:proofErr w:type="spellStart"/>
      <w:r w:rsidRPr="00350853">
        <w:rPr>
          <w:rFonts w:ascii="Courier New" w:hAnsi="Courier New" w:cs="Courier New"/>
        </w:rPr>
        <w:t>tpp</w:t>
      </w:r>
      <w:proofErr w:type="spellEnd"/>
      <w:r w:rsidRPr="00350853">
        <w:rPr>
          <w:rFonts w:ascii="Courier New" w:hAnsi="Courier New" w:cs="Courier New"/>
        </w:rPr>
        <w:t>",</w:t>
      </w:r>
    </w:p>
    <w:p w14:paraId="7064FF67"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"config": {</w:t>
      </w:r>
    </w:p>
    <w:p w14:paraId="6DA70C53" w14:textId="4A318A14"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w:t>
      </w:r>
      <w:proofErr w:type="spellStart"/>
      <w:r w:rsidRPr="00350853">
        <w:rPr>
          <w:rFonts w:ascii="Courier New" w:hAnsi="Courier New" w:cs="Courier New"/>
        </w:rPr>
        <w:t>url</w:t>
      </w:r>
      <w:proofErr w:type="spellEnd"/>
      <w:r w:rsidRPr="00350853">
        <w:rPr>
          <w:rFonts w:ascii="Courier New" w:hAnsi="Courier New" w:cs="Courier New"/>
        </w:rPr>
        <w:t>": "</w:t>
      </w:r>
      <w:r>
        <w:rPr>
          <w:rFonts w:ascii="Courier New" w:hAnsi="Courier New" w:cs="Courier New"/>
        </w:rPr>
        <w:t xml:space="preserve">TPP </w:t>
      </w:r>
      <w:proofErr w:type="spellStart"/>
      <w:r>
        <w:rPr>
          <w:rFonts w:ascii="Courier New" w:hAnsi="Courier New" w:cs="Courier New"/>
        </w:rPr>
        <w:t>url</w:t>
      </w:r>
      <w:proofErr w:type="spellEnd"/>
      <w:r>
        <w:rPr>
          <w:rFonts w:ascii="Courier New" w:hAnsi="Courier New" w:cs="Courier New"/>
        </w:rPr>
        <w:t xml:space="preserve"> goes here</w:t>
      </w:r>
      <w:r w:rsidRPr="00350853">
        <w:rPr>
          <w:rFonts w:ascii="Courier New" w:hAnsi="Courier New" w:cs="Courier New"/>
        </w:rPr>
        <w:t>",</w:t>
      </w:r>
    </w:p>
    <w:p w14:paraId="3C90BA5F" w14:textId="3C5406A5"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"username": "</w:t>
      </w:r>
      <w:proofErr w:type="spellStart"/>
      <w:r>
        <w:rPr>
          <w:rFonts w:ascii="Courier New" w:hAnsi="Courier New" w:cs="Courier New"/>
        </w:rPr>
        <w:t>ur</w:t>
      </w:r>
      <w:proofErr w:type="spellEnd"/>
      <w:r>
        <w:rPr>
          <w:rFonts w:ascii="Courier New" w:hAnsi="Courier New" w:cs="Courier New"/>
        </w:rPr>
        <w:t xml:space="preserve"> TPP admin password goes here</w:t>
      </w:r>
      <w:r w:rsidRPr="00350853">
        <w:rPr>
          <w:rFonts w:ascii="Courier New" w:hAnsi="Courier New" w:cs="Courier New"/>
        </w:rPr>
        <w:t>",</w:t>
      </w:r>
    </w:p>
    <w:p w14:paraId="174AAFD9" w14:textId="63A5160B"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"password": "</w:t>
      </w:r>
      <w:r>
        <w:rPr>
          <w:rFonts w:ascii="Courier New" w:hAnsi="Courier New" w:cs="Courier New"/>
        </w:rPr>
        <w:t>Password goes here”</w:t>
      </w:r>
    </w:p>
    <w:p w14:paraId="2748C970"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w:t>
      </w:r>
    </w:p>
    <w:p w14:paraId="2E648A9B"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"inputs": [</w:t>
      </w:r>
    </w:p>
    <w:p w14:paraId="622629A2"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w:t>
      </w:r>
    </w:p>
    <w:p w14:paraId="6D181712"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"type": "CIDR",</w:t>
      </w:r>
    </w:p>
    <w:p w14:paraId="503A0AF8"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"subnet": "192.168.5.44/32",</w:t>
      </w:r>
    </w:p>
    <w:p w14:paraId="5DC3A8A1"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"ports": [65,66,389,442,446,488,602,632,684,686,700,809,885,1180,1337,1387,1443,1452,1453,1455,1456,1459,1953,2078,2226,2248,2344,2435,2850,3003,3004,3006,3011,3012,3013,3015,3017,3018,3019,3020,3021,3030,3065,3150,3155,3165,3199,3379,3382,3500,3553,3590,3841,3842,4155,4343,4402,4436,4620,5022,5053,5105,5119,5226,5235,5495,5503,5523,5556,5823,5904,5912,5916,5920,5986,5989,5992,6060,6100,6134,6380,6500,6505,6755,7007,7021,7071,7172,7799,8183,8230,8381,8382,8388,8458,8493,8502,8520,8580,8595,8600,8731,8980,9081,9085,9236,9289,9446,9447,9530,9600,9696,9779,9803,9909,10000,10001,10002,10003,10004,10005,10006,10007,10008,10010,10011,10014,10015,10019,10020,10021,10022,10023,10024,10025,10026,10028,10030,10035,10036,10037,10043,10046,10049,10080,10089,10123,10443,10554,10894,11027,11075,11082,12084,12107,12110,12124,12126,12129,12131,12138,12144,12146,12152,12156,12162,12169,12176,12178,12180,12196,12197,12199,12200,12205,12208,12211,12216,12218,12222,12234,12237,12246,12248,12256,12262,12264,12269,12270,12273,12281,12289,12298,12299,12301,12305,12308,12310,12312,12317,12321,12323,12330,12331,12334,12336,12341,12345,12346,12348,12351,12352,12356,12361,12372,12380,12382,12386,12387,12390,12393,12403,12418,12423,12428,12432,12441,12445,12449,12450,12453,12456,12463,12471,12475,12476,12477,12483,12485,12487,12489,12493,12495,12498,12499,12500,12501,12503,12505,12509,12517,12524,12527,12539,12540,12544,12545,12551,12552,12554,12555,12557,12567,12573,12574,12576,12577,12584,12588,12589,13333,14082,14084,14104,15555,16000,16015,16888,17000,17182,17772,17998,18005,18006,18013,18014,18017,18019,18028,18036,18040,18043,18048,18053,18058,18063,18064,18067,18069,18072,18073,18078,18079,18080,18081,18084,18086,18090,18091,18099,18109,18113,18200,18264,18443,18802,19999,20001,20002,20053,20100,201</w:t>
      </w:r>
      <w:r w:rsidRPr="00350853">
        <w:rPr>
          <w:rFonts w:ascii="Courier New" w:hAnsi="Courier New" w:cs="Courier New"/>
        </w:rPr>
        <w:lastRenderedPageBreak/>
        <w:t>10,20184,20201,20202,21239,21242,21250,21251,21258,21262,21268,21273,21274,21279,21290,21295,21303,21304,21305,21309,21312,21317,21321,21322,21323,21324,21325,21327,21357,22107,22222,22345,22609,22703,23082,23184,24082,25782,25952,28080,29798,30000,30005,30008,30011,30050,30083,30106,30501,30700,32400,33168,34225,35554,37443,38080,38520,38880,40000,40005,40029,42208,42424,42443,43008,44300,44309,44444,45555,45666,45668,45677,45777,45888,46443,47001,48888,48889,49152,49153,49210,49501,49502,49971,50001,50011,50012,50014,50112,50443,50580,50805,50995,50996,50997,50998,50999,51000,51001,51002,51003,51004,51005,51006,51007,51050,51200,52230,52311,52869,52881,52931,52951,52965,52975,53480,53483,54321,55470,55555,57778,57779,57782,57785,57787,58000,58392,58603,60000,60021,60023,60443,62158,62865,63443,64671,65004]</w:t>
      </w:r>
    </w:p>
    <w:p w14:paraId="36290ED7"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w:t>
      </w:r>
    </w:p>
    <w:p w14:paraId="602B2C97"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w:t>
      </w:r>
    </w:p>
    <w:p w14:paraId="735A7891"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"outputs": [</w:t>
      </w:r>
    </w:p>
    <w:p w14:paraId="70D0391A"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w:t>
      </w:r>
    </w:p>
    <w:p w14:paraId="7F2B7FF8"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"type": "file",</w:t>
      </w:r>
    </w:p>
    <w:p w14:paraId="42D95217"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"path": "test_case_3_</w:t>
      </w:r>
      <w:proofErr w:type="gramStart"/>
      <w:r w:rsidRPr="00350853">
        <w:rPr>
          <w:rFonts w:ascii="Courier New" w:hAnsi="Courier New" w:cs="Courier New"/>
        </w:rPr>
        <w:t>result.json</w:t>
      </w:r>
      <w:proofErr w:type="gramEnd"/>
      <w:r w:rsidRPr="00350853">
        <w:rPr>
          <w:rFonts w:ascii="Courier New" w:hAnsi="Courier New" w:cs="Courier New"/>
        </w:rPr>
        <w:t>",</w:t>
      </w:r>
    </w:p>
    <w:p w14:paraId="262F2615"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w:t>
      </w:r>
      <w:proofErr w:type="spellStart"/>
      <w:r w:rsidRPr="00350853">
        <w:rPr>
          <w:rFonts w:ascii="Courier New" w:hAnsi="Courier New" w:cs="Courier New"/>
        </w:rPr>
        <w:t>report_json</w:t>
      </w:r>
      <w:proofErr w:type="spellEnd"/>
      <w:r w:rsidRPr="00350853">
        <w:rPr>
          <w:rFonts w:ascii="Courier New" w:hAnsi="Courier New" w:cs="Courier New"/>
        </w:rPr>
        <w:t>": true</w:t>
      </w:r>
    </w:p>
    <w:p w14:paraId="79D4B26A"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w:t>
      </w:r>
    </w:p>
    <w:p w14:paraId="6FCD94F3"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w:t>
      </w:r>
    </w:p>
    <w:p w14:paraId="3CD825A3"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"type": "console"</w:t>
      </w:r>
    </w:p>
    <w:p w14:paraId="4B28C5B1"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w:t>
      </w:r>
    </w:p>
    <w:p w14:paraId="7634EB38"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w:t>
      </w:r>
    </w:p>
    <w:p w14:paraId="6730ADF7"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w:t>
      </w:r>
    </w:p>
    <w:p w14:paraId="518EC8DA" w14:textId="77777777" w:rsidR="00350853" w:rsidRPr="00350853" w:rsidRDefault="00350853" w:rsidP="00350853">
      <w:pPr>
        <w:pStyle w:val="PlainText"/>
        <w:ind w:left="1440"/>
        <w:rPr>
          <w:rFonts w:ascii="Courier New" w:hAnsi="Courier New" w:cs="Courier New"/>
        </w:rPr>
      </w:pPr>
      <w:r w:rsidRPr="00350853">
        <w:rPr>
          <w:rFonts w:ascii="Courier New" w:hAnsi="Courier New" w:cs="Courier New"/>
        </w:rPr>
        <w:t xml:space="preserve">  "</w:t>
      </w:r>
      <w:proofErr w:type="spellStart"/>
      <w:r w:rsidRPr="00350853">
        <w:rPr>
          <w:rFonts w:ascii="Courier New" w:hAnsi="Courier New" w:cs="Courier New"/>
        </w:rPr>
        <w:t>log_level</w:t>
      </w:r>
      <w:proofErr w:type="spellEnd"/>
      <w:r w:rsidRPr="00350853">
        <w:rPr>
          <w:rFonts w:ascii="Courier New" w:hAnsi="Courier New" w:cs="Courier New"/>
        </w:rPr>
        <w:t>": "trace"</w:t>
      </w:r>
    </w:p>
    <w:p w14:paraId="23D00CA3" w14:textId="6DBC3127" w:rsidR="00350853" w:rsidRPr="00350853" w:rsidRDefault="00350853" w:rsidP="00350853">
      <w:pPr>
        <w:pStyle w:val="PlainText"/>
        <w:ind w:left="1440"/>
        <w:rPr>
          <w:rFonts w:ascii="Courier New" w:hAnsi="Courier New" w:cs="Courier New"/>
        </w:rPr>
      </w:pPr>
      <w:r w:rsidRPr="00350853">
        <w:rPr>
          <w:rFonts w:ascii="Courier New" w:hAnsi="Courier New" w:cs="Courier New"/>
        </w:rPr>
        <w:t>}</w:t>
      </w:r>
    </w:p>
    <w:p w14:paraId="2CFAD2E0" w14:textId="77777777" w:rsidR="008871D7" w:rsidRPr="008871D7" w:rsidRDefault="008871D7" w:rsidP="008871D7">
      <w:pPr>
        <w:rPr>
          <w:rFonts w:ascii="Calibri" w:hAnsi="Calibri" w:cs="Calibri"/>
          <w:b/>
          <w:sz w:val="24"/>
          <w:szCs w:val="24"/>
        </w:rPr>
      </w:pPr>
    </w:p>
    <w:p w14:paraId="1B3F925B" w14:textId="6019A6A9" w:rsidR="00860936" w:rsidRDefault="005A295D" w:rsidP="005048FD">
      <w:pPr>
        <w:pStyle w:val="ListParagraph"/>
        <w:numPr>
          <w:ilvl w:val="0"/>
          <w:numId w:val="5"/>
        </w:numPr>
        <w:rPr>
          <w:rFonts w:ascii="Calibri" w:hAnsi="Calibri" w:cs="Calibri"/>
          <w:b/>
          <w:sz w:val="24"/>
          <w:szCs w:val="24"/>
        </w:rPr>
      </w:pPr>
      <w:r>
        <w:rPr>
          <w:rFonts w:ascii="Calibri" w:hAnsi="Calibri" w:cs="Calibri"/>
          <w:b/>
          <w:sz w:val="24"/>
          <w:szCs w:val="24"/>
        </w:rPr>
        <w:t>Sample Scanafi config file for vulnerability scans</w:t>
      </w:r>
    </w:p>
    <w:p w14:paraId="455A62B4" w14:textId="33CE09B2" w:rsidR="00860936" w:rsidRPr="00860936" w:rsidRDefault="00C93497" w:rsidP="005048FD">
      <w:pPr>
        <w:pStyle w:val="ListParagraph"/>
        <w:numPr>
          <w:ilvl w:val="1"/>
          <w:numId w:val="5"/>
        </w:numPr>
        <w:spacing w:after="0" w:line="230" w:lineRule="atLeast"/>
        <w:rPr>
          <w:rFonts w:eastAsia="Times New Roman" w:cs="Times New Roman"/>
          <w:color w:val="767171"/>
          <w:szCs w:val="20"/>
          <w:lang w:val="en-CA"/>
        </w:rPr>
      </w:pPr>
      <w:r>
        <w:rPr>
          <w:rFonts w:eastAsia="Times New Roman" w:cs="Times New Roman"/>
          <w:color w:val="767171"/>
          <w:szCs w:val="20"/>
          <w:lang w:val="en-CA"/>
        </w:rPr>
        <w:t>Set</w:t>
      </w:r>
      <w:r w:rsidR="00860936" w:rsidRPr="00860936">
        <w:rPr>
          <w:rFonts w:eastAsia="Times New Roman" w:cs="Times New Roman"/>
          <w:color w:val="767171"/>
          <w:szCs w:val="20"/>
          <w:lang w:val="en-CA"/>
        </w:rPr>
        <w:t xml:space="preserve"> certificates-only scan</w:t>
      </w:r>
      <w:r>
        <w:rPr>
          <w:rFonts w:eastAsia="Times New Roman" w:cs="Times New Roman"/>
          <w:color w:val="767171"/>
          <w:szCs w:val="20"/>
          <w:lang w:val="en-CA"/>
        </w:rPr>
        <w:t xml:space="preserve"> to </w:t>
      </w:r>
      <w:r w:rsidRPr="006661D7">
        <w:rPr>
          <w:rFonts w:eastAsia="Times New Roman" w:cs="Times New Roman"/>
          <w:i/>
          <w:iCs/>
          <w:color w:val="767171"/>
          <w:szCs w:val="20"/>
          <w:lang w:val="en-CA"/>
        </w:rPr>
        <w:t>false</w:t>
      </w:r>
      <w:r w:rsidR="00805090">
        <w:rPr>
          <w:rFonts w:eastAsia="Times New Roman" w:cs="Times New Roman"/>
          <w:color w:val="767171"/>
          <w:szCs w:val="20"/>
          <w:lang w:val="en-CA"/>
        </w:rPr>
        <w:t xml:space="preserve">. </w:t>
      </w:r>
    </w:p>
    <w:p w14:paraId="02E7B0E0" w14:textId="117CE5E1" w:rsidR="00860936" w:rsidRPr="00860936" w:rsidRDefault="00860936" w:rsidP="005048FD">
      <w:pPr>
        <w:pStyle w:val="ListParagraph"/>
        <w:numPr>
          <w:ilvl w:val="1"/>
          <w:numId w:val="5"/>
        </w:numPr>
        <w:spacing w:after="0" w:line="230" w:lineRule="atLeast"/>
        <w:rPr>
          <w:rFonts w:eastAsia="Times New Roman" w:cs="Times New Roman"/>
          <w:color w:val="767171"/>
          <w:szCs w:val="20"/>
          <w:lang w:val="en-CA"/>
        </w:rPr>
      </w:pPr>
      <w:r>
        <w:rPr>
          <w:rFonts w:eastAsia="Times New Roman" w:cs="Times New Roman"/>
          <w:color w:val="767171"/>
          <w:szCs w:val="20"/>
          <w:lang w:val="en-CA"/>
        </w:rPr>
        <w:t>You can e</w:t>
      </w:r>
      <w:r w:rsidRPr="00860936">
        <w:rPr>
          <w:rFonts w:eastAsia="Times New Roman" w:cs="Times New Roman"/>
          <w:color w:val="767171"/>
          <w:szCs w:val="20"/>
          <w:lang w:val="en-CA"/>
        </w:rPr>
        <w:t>nable</w:t>
      </w:r>
      <w:r>
        <w:rPr>
          <w:rFonts w:eastAsia="Times New Roman" w:cs="Times New Roman"/>
          <w:color w:val="767171"/>
          <w:szCs w:val="20"/>
          <w:lang w:val="en-CA"/>
        </w:rPr>
        <w:t xml:space="preserve"> </w:t>
      </w:r>
      <w:r w:rsidRPr="00860936">
        <w:rPr>
          <w:rFonts w:eastAsia="Times New Roman" w:cs="Times New Roman"/>
          <w:color w:val="767171"/>
          <w:szCs w:val="20"/>
          <w:lang w:val="en-CA"/>
        </w:rPr>
        <w:t xml:space="preserve">cipher suites </w:t>
      </w:r>
      <w:r w:rsidR="00805090">
        <w:rPr>
          <w:rFonts w:eastAsia="Times New Roman" w:cs="Times New Roman"/>
          <w:color w:val="767171"/>
          <w:szCs w:val="20"/>
          <w:lang w:val="en-CA"/>
        </w:rPr>
        <w:t>for the</w:t>
      </w:r>
      <w:r w:rsidRPr="00860936">
        <w:rPr>
          <w:rFonts w:eastAsia="Times New Roman" w:cs="Times New Roman"/>
          <w:color w:val="767171"/>
          <w:szCs w:val="20"/>
          <w:lang w:val="en-CA"/>
        </w:rPr>
        <w:t xml:space="preserve"> scan</w:t>
      </w:r>
      <w:r w:rsidR="00805090">
        <w:rPr>
          <w:rFonts w:eastAsia="Times New Roman" w:cs="Times New Roman"/>
          <w:color w:val="767171"/>
          <w:szCs w:val="20"/>
          <w:lang w:val="en-CA"/>
        </w:rPr>
        <w:t>. By</w:t>
      </w:r>
      <w:r w:rsidRPr="00860936">
        <w:rPr>
          <w:rFonts w:eastAsia="Times New Roman" w:cs="Times New Roman"/>
          <w:color w:val="767171"/>
          <w:szCs w:val="20"/>
          <w:lang w:val="en-CA"/>
        </w:rPr>
        <w:t xml:space="preserve"> default</w:t>
      </w:r>
      <w:r w:rsidR="00805090">
        <w:rPr>
          <w:rFonts w:eastAsia="Times New Roman" w:cs="Times New Roman"/>
          <w:color w:val="767171"/>
          <w:szCs w:val="20"/>
          <w:lang w:val="en-CA"/>
        </w:rPr>
        <w:t>, this</w:t>
      </w:r>
      <w:r w:rsidRPr="00860936">
        <w:rPr>
          <w:rFonts w:eastAsia="Times New Roman" w:cs="Times New Roman"/>
          <w:color w:val="767171"/>
          <w:szCs w:val="20"/>
          <w:lang w:val="en-CA"/>
        </w:rPr>
        <w:t xml:space="preserve"> is disabled</w:t>
      </w:r>
      <w:r w:rsidR="00805090">
        <w:rPr>
          <w:rFonts w:eastAsia="Times New Roman" w:cs="Times New Roman"/>
          <w:color w:val="767171"/>
          <w:szCs w:val="20"/>
          <w:lang w:val="en-CA"/>
        </w:rPr>
        <w:t>.</w:t>
      </w:r>
      <w:r w:rsidR="000E6EE8">
        <w:rPr>
          <w:rFonts w:eastAsia="Times New Roman" w:cs="Times New Roman"/>
          <w:color w:val="767171"/>
          <w:szCs w:val="20"/>
          <w:lang w:val="en-CA"/>
        </w:rPr>
        <w:t xml:space="preserve"> </w:t>
      </w:r>
    </w:p>
    <w:p w14:paraId="271F56F7" w14:textId="79B3BD76" w:rsidR="00860936" w:rsidRPr="00860936" w:rsidRDefault="00860936" w:rsidP="005048FD">
      <w:pPr>
        <w:pStyle w:val="ListParagraph"/>
        <w:numPr>
          <w:ilvl w:val="1"/>
          <w:numId w:val="5"/>
        </w:numPr>
        <w:spacing w:after="0" w:line="230" w:lineRule="atLeast"/>
        <w:rPr>
          <w:rFonts w:eastAsia="Times New Roman" w:cs="Times New Roman"/>
          <w:color w:val="767171"/>
          <w:szCs w:val="20"/>
          <w:lang w:val="en-CA"/>
        </w:rPr>
      </w:pPr>
      <w:r>
        <w:rPr>
          <w:rFonts w:eastAsia="Times New Roman" w:cs="Times New Roman"/>
          <w:color w:val="767171"/>
          <w:szCs w:val="20"/>
          <w:lang w:val="en-CA"/>
        </w:rPr>
        <w:t>You can e</w:t>
      </w:r>
      <w:r w:rsidRPr="00860936">
        <w:rPr>
          <w:rFonts w:eastAsia="Times New Roman" w:cs="Times New Roman"/>
          <w:color w:val="767171"/>
          <w:szCs w:val="20"/>
          <w:lang w:val="en-CA"/>
        </w:rPr>
        <w:t xml:space="preserve">nable vulnerabilities </w:t>
      </w:r>
      <w:r w:rsidR="00805090">
        <w:rPr>
          <w:rFonts w:eastAsia="Times New Roman" w:cs="Times New Roman"/>
          <w:color w:val="767171"/>
          <w:szCs w:val="20"/>
          <w:lang w:val="en-CA"/>
        </w:rPr>
        <w:t xml:space="preserve">for the </w:t>
      </w:r>
      <w:r w:rsidRPr="00860936">
        <w:rPr>
          <w:rFonts w:eastAsia="Times New Roman" w:cs="Times New Roman"/>
          <w:color w:val="767171"/>
          <w:szCs w:val="20"/>
          <w:lang w:val="en-CA"/>
        </w:rPr>
        <w:t>scan</w:t>
      </w:r>
      <w:r w:rsidR="00805090">
        <w:rPr>
          <w:rFonts w:eastAsia="Times New Roman" w:cs="Times New Roman"/>
          <w:color w:val="767171"/>
          <w:szCs w:val="20"/>
          <w:lang w:val="en-CA"/>
        </w:rPr>
        <w:t>. By</w:t>
      </w:r>
      <w:r w:rsidRPr="00860936">
        <w:rPr>
          <w:rFonts w:eastAsia="Times New Roman" w:cs="Times New Roman"/>
          <w:color w:val="767171"/>
          <w:szCs w:val="20"/>
          <w:lang w:val="en-CA"/>
        </w:rPr>
        <w:t xml:space="preserve"> default</w:t>
      </w:r>
      <w:r w:rsidR="00805090">
        <w:rPr>
          <w:rFonts w:eastAsia="Times New Roman" w:cs="Times New Roman"/>
          <w:color w:val="767171"/>
          <w:szCs w:val="20"/>
          <w:lang w:val="en-CA"/>
        </w:rPr>
        <w:t>, this</w:t>
      </w:r>
      <w:r w:rsidRPr="00860936">
        <w:rPr>
          <w:rFonts w:eastAsia="Times New Roman" w:cs="Times New Roman"/>
          <w:color w:val="767171"/>
          <w:szCs w:val="20"/>
          <w:lang w:val="en-CA"/>
        </w:rPr>
        <w:t xml:space="preserve"> is disabled</w:t>
      </w:r>
      <w:r w:rsidR="00805090">
        <w:rPr>
          <w:rFonts w:eastAsia="Times New Roman" w:cs="Times New Roman"/>
          <w:color w:val="767171"/>
          <w:szCs w:val="20"/>
          <w:lang w:val="en-CA"/>
        </w:rPr>
        <w:t>.</w:t>
      </w:r>
    </w:p>
    <w:p w14:paraId="79EBF4E5" w14:textId="5B496925" w:rsidR="00860936" w:rsidRPr="00402E34" w:rsidRDefault="00860936" w:rsidP="00746990">
      <w:pPr>
        <w:pStyle w:val="ListParagraph"/>
        <w:numPr>
          <w:ilvl w:val="1"/>
          <w:numId w:val="5"/>
        </w:numPr>
        <w:spacing w:after="0" w:line="230" w:lineRule="atLeast"/>
        <w:rPr>
          <w:rFonts w:ascii="Calibri" w:hAnsi="Calibri" w:cs="Calibri"/>
          <w:b/>
          <w:sz w:val="24"/>
          <w:szCs w:val="24"/>
        </w:rPr>
      </w:pPr>
      <w:r w:rsidRPr="00402E34">
        <w:rPr>
          <w:rFonts w:eastAsia="Times New Roman" w:cs="Times New Roman"/>
          <w:color w:val="767171"/>
          <w:szCs w:val="20"/>
          <w:lang w:val="en-CA"/>
        </w:rPr>
        <w:t xml:space="preserve">Enable scan for additional server configurations </w:t>
      </w:r>
    </w:p>
    <w:p w14:paraId="17189E17"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w:t>
      </w:r>
    </w:p>
    <w:p w14:paraId="267598CC"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"threads": 10,</w:t>
      </w:r>
    </w:p>
    <w:p w14:paraId="087385AE"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"zone": "test zone",</w:t>
      </w:r>
    </w:p>
    <w:p w14:paraId="52DC2732"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"id": "test default",</w:t>
      </w:r>
    </w:p>
    <w:p w14:paraId="62D891D6"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roofErr w:type="spellStart"/>
      <w:r w:rsidRPr="00D83495">
        <w:rPr>
          <w:rFonts w:ascii="Courier New" w:hAnsi="Courier New" w:cs="Courier New"/>
        </w:rPr>
        <w:t>scan_configuration</w:t>
      </w:r>
      <w:proofErr w:type="spellEnd"/>
      <w:r w:rsidRPr="00D83495">
        <w:rPr>
          <w:rFonts w:ascii="Courier New" w:hAnsi="Courier New" w:cs="Courier New"/>
        </w:rPr>
        <w:t>": {</w:t>
      </w:r>
    </w:p>
    <w:p w14:paraId="295FB56E" w14:textId="301FFF98"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roofErr w:type="spellStart"/>
      <w:r w:rsidRPr="00D83495">
        <w:rPr>
          <w:rFonts w:ascii="Courier New" w:hAnsi="Courier New" w:cs="Courier New"/>
        </w:rPr>
        <w:t>ciphers_scan</w:t>
      </w:r>
      <w:proofErr w:type="spellEnd"/>
      <w:r w:rsidRPr="00D83495">
        <w:rPr>
          <w:rFonts w:ascii="Courier New" w:hAnsi="Courier New" w:cs="Courier New"/>
        </w:rPr>
        <w:t xml:space="preserve">": </w:t>
      </w:r>
      <w:r w:rsidR="005A295D">
        <w:rPr>
          <w:rFonts w:ascii="Courier New" w:hAnsi="Courier New" w:cs="Courier New"/>
        </w:rPr>
        <w:t>true</w:t>
      </w:r>
      <w:r w:rsidRPr="00D83495">
        <w:rPr>
          <w:rFonts w:ascii="Courier New" w:hAnsi="Courier New" w:cs="Courier New"/>
        </w:rPr>
        <w:t>,</w:t>
      </w:r>
    </w:p>
    <w:p w14:paraId="57C00C02" w14:textId="569D3200"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roofErr w:type="spellStart"/>
      <w:r w:rsidRPr="00D83495">
        <w:rPr>
          <w:rFonts w:ascii="Courier New" w:hAnsi="Courier New" w:cs="Courier New"/>
        </w:rPr>
        <w:t>certificates_only_scan</w:t>
      </w:r>
      <w:proofErr w:type="spellEnd"/>
      <w:r w:rsidRPr="00D83495">
        <w:rPr>
          <w:rFonts w:ascii="Courier New" w:hAnsi="Courier New" w:cs="Courier New"/>
        </w:rPr>
        <w:t xml:space="preserve">": </w:t>
      </w:r>
      <w:r w:rsidR="005A295D">
        <w:rPr>
          <w:rFonts w:ascii="Courier New" w:hAnsi="Courier New" w:cs="Courier New"/>
        </w:rPr>
        <w:t>false</w:t>
      </w:r>
      <w:r w:rsidRPr="00D83495">
        <w:rPr>
          <w:rFonts w:ascii="Courier New" w:hAnsi="Courier New" w:cs="Courier New"/>
        </w:rPr>
        <w:t>,</w:t>
      </w:r>
    </w:p>
    <w:p w14:paraId="7D999AC4"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roofErr w:type="spellStart"/>
      <w:r w:rsidRPr="00D83495">
        <w:rPr>
          <w:rFonts w:ascii="Courier New" w:hAnsi="Courier New" w:cs="Courier New"/>
        </w:rPr>
        <w:t>vulnerability_scan</w:t>
      </w:r>
      <w:proofErr w:type="spellEnd"/>
      <w:r w:rsidRPr="00D83495">
        <w:rPr>
          <w:rFonts w:ascii="Courier New" w:hAnsi="Courier New" w:cs="Courier New"/>
        </w:rPr>
        <w:t>": true,</w:t>
      </w:r>
    </w:p>
    <w:p w14:paraId="08D33C94" w14:textId="67940449"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roofErr w:type="spellStart"/>
      <w:r w:rsidRPr="00D83495">
        <w:rPr>
          <w:rFonts w:ascii="Courier New" w:hAnsi="Courier New" w:cs="Courier New"/>
        </w:rPr>
        <w:t>server_config_scan</w:t>
      </w:r>
      <w:proofErr w:type="spellEnd"/>
      <w:r w:rsidRPr="00D83495">
        <w:rPr>
          <w:rFonts w:ascii="Courier New" w:hAnsi="Courier New" w:cs="Courier New"/>
        </w:rPr>
        <w:t xml:space="preserve">": </w:t>
      </w:r>
      <w:r w:rsidR="005A295D">
        <w:rPr>
          <w:rFonts w:ascii="Courier New" w:hAnsi="Courier New" w:cs="Courier New"/>
        </w:rPr>
        <w:t>true</w:t>
      </w:r>
    </w:p>
    <w:p w14:paraId="2AC7B87B"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
    <w:p w14:paraId="4AFD21CC"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"provider": {</w:t>
      </w:r>
    </w:p>
    <w:p w14:paraId="6C066427"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"type": "default",</w:t>
      </w:r>
    </w:p>
    <w:p w14:paraId="4C3D0C3A"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"inputs": [</w:t>
      </w:r>
    </w:p>
    <w:p w14:paraId="5D0AE1D0"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
    <w:p w14:paraId="0585D31D"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"type": "CIDR",</w:t>
      </w:r>
    </w:p>
    <w:p w14:paraId="7A00BE3F"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"subnet": "192.168.0.1/25",</w:t>
      </w:r>
    </w:p>
    <w:p w14:paraId="098F785E"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"ports": [443]</w:t>
      </w:r>
    </w:p>
    <w:p w14:paraId="60095CD4"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
    <w:p w14:paraId="623B1112"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
    <w:p w14:paraId="0F0ADA80"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"outputs": [</w:t>
      </w:r>
    </w:p>
    <w:p w14:paraId="2E6D16C0"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
    <w:p w14:paraId="2A0E8AB5"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lastRenderedPageBreak/>
        <w:t xml:space="preserve">        "type": "console"</w:t>
      </w:r>
    </w:p>
    <w:p w14:paraId="0AEC1C1F"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
    <w:p w14:paraId="1EFF86FD"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
    <w:p w14:paraId="4BEA5474" w14:textId="77777777" w:rsidR="00D83495" w:rsidRP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
    <w:p w14:paraId="17445A9B" w14:textId="78D165DC" w:rsidR="00D83495" w:rsidRDefault="00D83495" w:rsidP="00D83495">
      <w:pPr>
        <w:pStyle w:val="PlainText"/>
        <w:ind w:left="1440"/>
        <w:rPr>
          <w:rFonts w:ascii="Courier New" w:hAnsi="Courier New" w:cs="Courier New"/>
        </w:rPr>
      </w:pPr>
      <w:r w:rsidRPr="00D83495">
        <w:rPr>
          <w:rFonts w:ascii="Courier New" w:hAnsi="Courier New" w:cs="Courier New"/>
        </w:rPr>
        <w:t xml:space="preserve">  "</w:t>
      </w:r>
      <w:proofErr w:type="spellStart"/>
      <w:r w:rsidRPr="00D83495">
        <w:rPr>
          <w:rFonts w:ascii="Courier New" w:hAnsi="Courier New" w:cs="Courier New"/>
        </w:rPr>
        <w:t>log_level</w:t>
      </w:r>
      <w:proofErr w:type="spellEnd"/>
      <w:r w:rsidRPr="00D83495">
        <w:rPr>
          <w:rFonts w:ascii="Courier New" w:hAnsi="Courier New" w:cs="Courier New"/>
        </w:rPr>
        <w:t>": "info"}</w:t>
      </w:r>
    </w:p>
    <w:p w14:paraId="44F801A5" w14:textId="77777777" w:rsidR="000E546A" w:rsidRDefault="000E546A" w:rsidP="000E546A">
      <w:pPr>
        <w:pStyle w:val="Heading1"/>
      </w:pPr>
      <w:r>
        <w:t>Deployment Strategies</w:t>
      </w:r>
    </w:p>
    <w:p w14:paraId="7963DEB8" w14:textId="7C369012" w:rsidR="000E546A" w:rsidRPr="00746990" w:rsidRDefault="000E546A" w:rsidP="000E546A">
      <w:pPr>
        <w:rPr>
          <w:rFonts w:cs="Helvetica"/>
          <w:szCs w:val="20"/>
        </w:rPr>
      </w:pPr>
      <w:r w:rsidRPr="00746990">
        <w:rPr>
          <w:rFonts w:cs="Helvetica"/>
          <w:szCs w:val="20"/>
        </w:rPr>
        <w:t>Scanafi is deployed as a</w:t>
      </w:r>
      <w:r w:rsidR="00B3113F" w:rsidRPr="00746990">
        <w:rPr>
          <w:rFonts w:cs="Helvetica"/>
          <w:szCs w:val="20"/>
        </w:rPr>
        <w:t>n</w:t>
      </w:r>
      <w:r w:rsidRPr="00746990">
        <w:rPr>
          <w:rFonts w:cs="Helvetica"/>
          <w:szCs w:val="20"/>
        </w:rPr>
        <w:t xml:space="preserve"> executable file and requires no installation on the target host. It does not receive commands or perform work from a centralized platform.  Scans that </w:t>
      </w:r>
      <w:r w:rsidR="00E274B5" w:rsidRPr="00746990">
        <w:rPr>
          <w:rFonts w:cs="Helvetica"/>
          <w:szCs w:val="20"/>
        </w:rPr>
        <w:t xml:space="preserve">are </w:t>
      </w:r>
      <w:r w:rsidRPr="00746990">
        <w:rPr>
          <w:rFonts w:cs="Helvetica"/>
          <w:szCs w:val="20"/>
        </w:rPr>
        <w:t xml:space="preserve">performed are simply passed as command arguments to the executable. </w:t>
      </w:r>
    </w:p>
    <w:p w14:paraId="07643980" w14:textId="5627EE9F" w:rsidR="000E546A" w:rsidRPr="00746990" w:rsidRDefault="000E546A" w:rsidP="000E546A">
      <w:pPr>
        <w:rPr>
          <w:rFonts w:cs="Helvetica"/>
          <w:szCs w:val="20"/>
        </w:rPr>
      </w:pPr>
      <w:r w:rsidRPr="00746990">
        <w:rPr>
          <w:rFonts w:cs="Helvetica"/>
          <w:szCs w:val="20"/>
        </w:rPr>
        <w:t xml:space="preserve">While it is possible to execute scans manually by copying the executable to a host and executing Scanafi, it is assumed that in most enterprise organizations a more automated management process would be desired.  A typical strategy is to identify hosts within network segments to host the Scanafi executable and configure scheduled tasks and/or </w:t>
      </w:r>
      <w:proofErr w:type="spellStart"/>
      <w:r w:rsidRPr="00746990">
        <w:rPr>
          <w:rFonts w:cs="Helvetica"/>
          <w:szCs w:val="20"/>
        </w:rPr>
        <w:t>cron</w:t>
      </w:r>
      <w:proofErr w:type="spellEnd"/>
      <w:r w:rsidRPr="00746990">
        <w:rPr>
          <w:rFonts w:cs="Helvetica"/>
          <w:szCs w:val="20"/>
        </w:rPr>
        <w:t xml:space="preserve"> jobs to routinely execute the discovery process.</w:t>
      </w:r>
    </w:p>
    <w:p w14:paraId="2AFE9255" w14:textId="4C03B513" w:rsidR="000E546A" w:rsidRPr="00746990" w:rsidRDefault="000E546A" w:rsidP="000E546A">
      <w:pPr>
        <w:rPr>
          <w:rFonts w:cs="Helvetica"/>
          <w:szCs w:val="20"/>
        </w:rPr>
      </w:pPr>
      <w:r w:rsidRPr="00746990">
        <w:rPr>
          <w:rFonts w:cs="Helvetica"/>
          <w:szCs w:val="20"/>
        </w:rPr>
        <w:t>Another strategy would be to use existing system management frameworks (i.e. BigFix, Tanium, Puppet, Chef, and Microsoft SCCM) already in place to manage, patch, and configure systems in the environment to automatically deploy Scanafi</w:t>
      </w:r>
      <w:r w:rsidR="00E274B5" w:rsidRPr="00746990">
        <w:rPr>
          <w:rFonts w:cs="Helvetica"/>
          <w:szCs w:val="20"/>
        </w:rPr>
        <w:t>. Discovery would be</w:t>
      </w:r>
      <w:r w:rsidRPr="00746990">
        <w:rPr>
          <w:rFonts w:cs="Helvetica"/>
          <w:szCs w:val="20"/>
        </w:rPr>
        <w:t xml:space="preserve"> execute</w:t>
      </w:r>
      <w:r w:rsidR="00E274B5" w:rsidRPr="00746990">
        <w:rPr>
          <w:rFonts w:cs="Helvetica"/>
          <w:szCs w:val="20"/>
        </w:rPr>
        <w:t>d</w:t>
      </w:r>
      <w:r w:rsidRPr="00746990">
        <w:rPr>
          <w:rFonts w:cs="Helvetica"/>
          <w:szCs w:val="20"/>
        </w:rPr>
        <w:t xml:space="preserve">, then </w:t>
      </w:r>
      <w:r w:rsidR="00E274B5" w:rsidRPr="00746990">
        <w:rPr>
          <w:rFonts w:cs="Helvetica"/>
          <w:szCs w:val="20"/>
        </w:rPr>
        <w:t xml:space="preserve">Scanafi would </w:t>
      </w:r>
      <w:r w:rsidRPr="00746990">
        <w:rPr>
          <w:rFonts w:cs="Helvetica"/>
          <w:szCs w:val="20"/>
        </w:rPr>
        <w:t xml:space="preserve">automatically </w:t>
      </w:r>
      <w:r w:rsidR="00E274B5" w:rsidRPr="00746990">
        <w:rPr>
          <w:rFonts w:cs="Helvetica"/>
          <w:szCs w:val="20"/>
        </w:rPr>
        <w:t xml:space="preserve">be </w:t>
      </w:r>
      <w:r w:rsidRPr="00746990">
        <w:rPr>
          <w:rFonts w:cs="Helvetica"/>
          <w:szCs w:val="20"/>
        </w:rPr>
        <w:t>remove</w:t>
      </w:r>
      <w:r w:rsidR="00E274B5" w:rsidRPr="00746990">
        <w:rPr>
          <w:rFonts w:cs="Helvetica"/>
          <w:szCs w:val="20"/>
        </w:rPr>
        <w:t>d after completion</w:t>
      </w:r>
      <w:r w:rsidRPr="00746990">
        <w:rPr>
          <w:rFonts w:cs="Helvetica"/>
          <w:szCs w:val="20"/>
        </w:rPr>
        <w:t xml:space="preserve">. </w:t>
      </w:r>
    </w:p>
    <w:p w14:paraId="03408E84" w14:textId="77777777" w:rsidR="000E546A" w:rsidRPr="00746990" w:rsidRDefault="000E546A" w:rsidP="005048FD">
      <w:pPr>
        <w:pStyle w:val="ListParagraph"/>
        <w:numPr>
          <w:ilvl w:val="0"/>
          <w:numId w:val="9"/>
        </w:numPr>
        <w:rPr>
          <w:rFonts w:cs="Helvetica"/>
          <w:szCs w:val="20"/>
        </w:rPr>
      </w:pPr>
      <w:r w:rsidRPr="00746990">
        <w:rPr>
          <w:rFonts w:cs="Helvetica"/>
          <w:szCs w:val="20"/>
        </w:rPr>
        <w:t>Automated Result Processing</w:t>
      </w:r>
    </w:p>
    <w:p w14:paraId="5EA803F1" w14:textId="7B4357BA" w:rsidR="000E546A" w:rsidRPr="00746990" w:rsidRDefault="000E546A" w:rsidP="000E546A">
      <w:pPr>
        <w:ind w:left="720"/>
        <w:rPr>
          <w:rFonts w:cs="Helvetica"/>
          <w:szCs w:val="20"/>
        </w:rPr>
      </w:pPr>
      <w:r w:rsidRPr="00746990">
        <w:rPr>
          <w:rFonts w:cs="Helvetica"/>
          <w:szCs w:val="20"/>
        </w:rPr>
        <w:t xml:space="preserve">The typical approach is </w:t>
      </w:r>
      <w:r w:rsidR="00E274B5" w:rsidRPr="00746990">
        <w:rPr>
          <w:rFonts w:cs="Helvetica"/>
          <w:szCs w:val="20"/>
        </w:rPr>
        <w:t>for</w:t>
      </w:r>
      <w:r w:rsidRPr="00746990">
        <w:rPr>
          <w:rFonts w:cs="Helvetica"/>
          <w:szCs w:val="20"/>
        </w:rPr>
        <w:t xml:space="preserve"> Scanafi </w:t>
      </w:r>
      <w:r w:rsidR="00E274B5" w:rsidRPr="00746990">
        <w:rPr>
          <w:rFonts w:cs="Helvetica"/>
          <w:szCs w:val="20"/>
        </w:rPr>
        <w:t>to</w:t>
      </w:r>
      <w:r w:rsidRPr="00746990">
        <w:rPr>
          <w:rFonts w:cs="Helvetica"/>
          <w:szCs w:val="20"/>
        </w:rPr>
        <w:t xml:space="preserve"> be configured to execute on a host within the target network segment and upon completion of the scan</w:t>
      </w:r>
      <w:r w:rsidR="00E274B5" w:rsidRPr="00746990">
        <w:rPr>
          <w:rFonts w:cs="Helvetica"/>
          <w:szCs w:val="20"/>
        </w:rPr>
        <w:t>,</w:t>
      </w:r>
      <w:r w:rsidRPr="00746990">
        <w:rPr>
          <w:rFonts w:cs="Helvetica"/>
          <w:szCs w:val="20"/>
        </w:rPr>
        <w:t xml:space="preserve"> send the results directly to Venafi TPP using the WebSDK API.  This approach simplifies any additional work required to process result files in order to gain visibility through TPP. </w:t>
      </w:r>
    </w:p>
    <w:p w14:paraId="6EAC11E9" w14:textId="77777777" w:rsidR="000E546A" w:rsidRPr="00746990" w:rsidRDefault="000E546A" w:rsidP="005048FD">
      <w:pPr>
        <w:pStyle w:val="ListParagraph"/>
        <w:numPr>
          <w:ilvl w:val="0"/>
          <w:numId w:val="9"/>
        </w:numPr>
        <w:rPr>
          <w:rFonts w:cs="Helvetica"/>
          <w:szCs w:val="20"/>
        </w:rPr>
      </w:pPr>
      <w:r w:rsidRPr="00746990">
        <w:rPr>
          <w:rFonts w:cs="Helvetica"/>
          <w:szCs w:val="20"/>
        </w:rPr>
        <w:t>Standalone Result File Processing</w:t>
      </w:r>
    </w:p>
    <w:p w14:paraId="5A3814EC" w14:textId="61A83ECC" w:rsidR="000E546A" w:rsidRPr="00746990" w:rsidRDefault="000E546A" w:rsidP="000E546A">
      <w:pPr>
        <w:ind w:left="720"/>
        <w:rPr>
          <w:rFonts w:cs="Helvetica"/>
          <w:szCs w:val="20"/>
        </w:rPr>
      </w:pPr>
      <w:r w:rsidRPr="00746990">
        <w:rPr>
          <w:rFonts w:cs="Helvetica"/>
          <w:szCs w:val="20"/>
        </w:rPr>
        <w:t>Another approach is to deploy Scanafi to a host within the targeted network segment</w:t>
      </w:r>
      <w:r w:rsidR="00E274B5" w:rsidRPr="00746990">
        <w:rPr>
          <w:rFonts w:cs="Helvetica"/>
          <w:szCs w:val="20"/>
        </w:rPr>
        <w:t xml:space="preserve"> </w:t>
      </w:r>
      <w:r w:rsidRPr="00746990">
        <w:rPr>
          <w:rFonts w:cs="Helvetica"/>
          <w:szCs w:val="20"/>
        </w:rPr>
        <w:t xml:space="preserve">and execute it with parameters intended to scan the local subnet </w:t>
      </w:r>
      <w:r w:rsidR="00E274B5" w:rsidRPr="00746990">
        <w:rPr>
          <w:rFonts w:cs="Helvetica"/>
          <w:szCs w:val="20"/>
        </w:rPr>
        <w:t xml:space="preserve">then </w:t>
      </w:r>
      <w:r w:rsidRPr="00746990">
        <w:rPr>
          <w:rFonts w:cs="Helvetica"/>
          <w:szCs w:val="20"/>
        </w:rPr>
        <w:t xml:space="preserve">output results to a JSON file.  Upon completion, the results file </w:t>
      </w:r>
      <w:r w:rsidR="00E274B5" w:rsidRPr="00746990">
        <w:rPr>
          <w:rFonts w:cs="Helvetica"/>
          <w:szCs w:val="20"/>
        </w:rPr>
        <w:t>can</w:t>
      </w:r>
      <w:r w:rsidRPr="00746990">
        <w:rPr>
          <w:rFonts w:cs="Helvetica"/>
          <w:szCs w:val="20"/>
        </w:rPr>
        <w:t xml:space="preserve"> be sent to a central location for import into Venafi TPP using the WebSDK API</w:t>
      </w:r>
      <w:r w:rsidR="00E274B5" w:rsidRPr="00746990">
        <w:rPr>
          <w:rFonts w:cs="Helvetica"/>
          <w:szCs w:val="20"/>
        </w:rPr>
        <w:t>.</w:t>
      </w:r>
      <w:r w:rsidRPr="00746990">
        <w:rPr>
          <w:rFonts w:cs="Helvetica"/>
          <w:szCs w:val="20"/>
        </w:rPr>
        <w:t xml:space="preserve"> </w:t>
      </w:r>
      <w:r w:rsidR="00E274B5" w:rsidRPr="00746990">
        <w:rPr>
          <w:rFonts w:cs="Helvetica"/>
          <w:szCs w:val="20"/>
        </w:rPr>
        <w:t>T</w:t>
      </w:r>
      <w:r w:rsidRPr="00746990">
        <w:rPr>
          <w:rFonts w:cs="Helvetica"/>
          <w:szCs w:val="20"/>
        </w:rPr>
        <w:t xml:space="preserve">he executable and result file can </w:t>
      </w:r>
      <w:r w:rsidR="00E274B5" w:rsidRPr="00746990">
        <w:rPr>
          <w:rFonts w:cs="Helvetica"/>
          <w:szCs w:val="20"/>
        </w:rPr>
        <w:t xml:space="preserve">then </w:t>
      </w:r>
      <w:r w:rsidRPr="00746990">
        <w:rPr>
          <w:rFonts w:cs="Helvetica"/>
          <w:szCs w:val="20"/>
        </w:rPr>
        <w:t>be removed from the target machine.</w:t>
      </w:r>
    </w:p>
    <w:p w14:paraId="12DFB01F" w14:textId="1ECB56A0" w:rsidR="00746990" w:rsidRDefault="00746990" w:rsidP="00746990">
      <w:pPr>
        <w:pStyle w:val="Heading1"/>
      </w:pPr>
      <w:r>
        <w:t>Troubleshooting</w:t>
      </w:r>
    </w:p>
    <w:tbl>
      <w:tblPr>
        <w:tblStyle w:val="TableGrid"/>
        <w:tblW w:w="9535" w:type="dxa"/>
        <w:tblLayout w:type="fixed"/>
        <w:tblLook w:val="04A0" w:firstRow="1" w:lastRow="0" w:firstColumn="1" w:lastColumn="0" w:noHBand="0" w:noVBand="1"/>
      </w:tblPr>
      <w:tblGrid>
        <w:gridCol w:w="625"/>
        <w:gridCol w:w="2250"/>
        <w:gridCol w:w="1080"/>
        <w:gridCol w:w="1350"/>
        <w:gridCol w:w="4230"/>
      </w:tblGrid>
      <w:tr w:rsidR="00746990" w:rsidRPr="00746990" w14:paraId="651320CA" w14:textId="77777777" w:rsidTr="007F04DD">
        <w:tc>
          <w:tcPr>
            <w:tcW w:w="625" w:type="dxa"/>
            <w:hideMark/>
          </w:tcPr>
          <w:p w14:paraId="67B4BC11" w14:textId="77777777" w:rsidR="00746990" w:rsidRPr="00746990" w:rsidRDefault="00746990" w:rsidP="00746990">
            <w:pPr>
              <w:jc w:val="center"/>
              <w:rPr>
                <w:rFonts w:ascii="Times New Roman" w:eastAsia="Times New Roman" w:hAnsi="Times New Roman" w:cs="Times New Roman"/>
                <w:b/>
                <w:bCs/>
                <w:color w:val="auto"/>
                <w:sz w:val="24"/>
                <w:szCs w:val="24"/>
              </w:rPr>
            </w:pPr>
            <w:r w:rsidRPr="00746990">
              <w:rPr>
                <w:rFonts w:ascii="Times New Roman" w:eastAsia="Times New Roman" w:hAnsi="Times New Roman" w:cs="Times New Roman"/>
                <w:b/>
                <w:bCs/>
                <w:color w:val="auto"/>
                <w:sz w:val="24"/>
                <w:szCs w:val="24"/>
              </w:rPr>
              <w:t>#</w:t>
            </w:r>
          </w:p>
        </w:tc>
        <w:tc>
          <w:tcPr>
            <w:tcW w:w="2250" w:type="dxa"/>
            <w:hideMark/>
          </w:tcPr>
          <w:p w14:paraId="1B9FCB91" w14:textId="77777777" w:rsidR="00746990" w:rsidRPr="00BE3D4E" w:rsidRDefault="00746990" w:rsidP="00746990">
            <w:pPr>
              <w:jc w:val="center"/>
              <w:rPr>
                <w:rFonts w:eastAsia="Times New Roman" w:cs="Helvetica"/>
                <w:b/>
                <w:bCs/>
                <w:color w:val="auto"/>
              </w:rPr>
            </w:pPr>
            <w:r w:rsidRPr="00BE3D4E">
              <w:rPr>
                <w:rFonts w:eastAsia="Times New Roman" w:cs="Helvetica"/>
                <w:b/>
                <w:bCs/>
                <w:color w:val="auto"/>
              </w:rPr>
              <w:t>Log Message</w:t>
            </w:r>
          </w:p>
        </w:tc>
        <w:tc>
          <w:tcPr>
            <w:tcW w:w="1080" w:type="dxa"/>
            <w:hideMark/>
          </w:tcPr>
          <w:p w14:paraId="5C514906" w14:textId="77777777" w:rsidR="00746990" w:rsidRPr="00746990" w:rsidRDefault="00746990" w:rsidP="00746990">
            <w:pPr>
              <w:jc w:val="center"/>
              <w:rPr>
                <w:rFonts w:ascii="Times New Roman" w:eastAsia="Times New Roman" w:hAnsi="Times New Roman" w:cs="Times New Roman"/>
                <w:b/>
                <w:bCs/>
                <w:color w:val="auto"/>
                <w:sz w:val="24"/>
                <w:szCs w:val="24"/>
              </w:rPr>
            </w:pPr>
            <w:r w:rsidRPr="00BE3D4E">
              <w:rPr>
                <w:rFonts w:eastAsia="Times New Roman" w:cs="Helvetica"/>
                <w:b/>
                <w:bCs/>
                <w:color w:val="auto"/>
              </w:rPr>
              <w:t>Severity</w:t>
            </w:r>
          </w:p>
        </w:tc>
        <w:tc>
          <w:tcPr>
            <w:tcW w:w="1350" w:type="dxa"/>
            <w:hideMark/>
          </w:tcPr>
          <w:p w14:paraId="356B52BB" w14:textId="77777777" w:rsidR="00746990" w:rsidRPr="00BE3D4E" w:rsidRDefault="00746990" w:rsidP="00746990">
            <w:pPr>
              <w:jc w:val="center"/>
              <w:rPr>
                <w:rFonts w:eastAsia="Times New Roman" w:cs="Helvetica"/>
                <w:b/>
                <w:bCs/>
                <w:color w:val="auto"/>
              </w:rPr>
            </w:pPr>
            <w:r w:rsidRPr="00BE3D4E">
              <w:rPr>
                <w:rFonts w:eastAsia="Times New Roman" w:cs="Helvetica"/>
                <w:b/>
                <w:bCs/>
                <w:color w:val="auto"/>
              </w:rPr>
              <w:t xml:space="preserve">Full </w:t>
            </w:r>
            <w:proofErr w:type="gramStart"/>
            <w:r w:rsidRPr="00BE3D4E">
              <w:rPr>
                <w:rFonts w:eastAsia="Times New Roman" w:cs="Helvetica"/>
                <w:b/>
                <w:bCs/>
                <w:color w:val="auto"/>
              </w:rPr>
              <w:t>Handshake  YES</w:t>
            </w:r>
            <w:proofErr w:type="gramEnd"/>
            <w:r w:rsidRPr="00BE3D4E">
              <w:rPr>
                <w:rFonts w:eastAsia="Times New Roman" w:cs="Helvetica"/>
                <w:b/>
                <w:bCs/>
                <w:color w:val="auto"/>
              </w:rPr>
              <w:t>/NO</w:t>
            </w:r>
          </w:p>
        </w:tc>
        <w:tc>
          <w:tcPr>
            <w:tcW w:w="4230" w:type="dxa"/>
            <w:hideMark/>
          </w:tcPr>
          <w:p w14:paraId="7151AAD2" w14:textId="16426706" w:rsidR="00746990" w:rsidRPr="00BE3D4E" w:rsidRDefault="00BE3D4E" w:rsidP="00746990">
            <w:pPr>
              <w:jc w:val="center"/>
              <w:rPr>
                <w:rFonts w:eastAsia="Times New Roman" w:cs="Helvetica"/>
                <w:b/>
                <w:bCs/>
                <w:color w:val="auto"/>
              </w:rPr>
            </w:pPr>
            <w:r>
              <w:rPr>
                <w:rFonts w:eastAsia="Times New Roman" w:cs="Helvetica"/>
                <w:b/>
                <w:bCs/>
                <w:color w:val="auto"/>
              </w:rPr>
              <w:t>A</w:t>
            </w:r>
            <w:r w:rsidR="00746990" w:rsidRPr="00BE3D4E">
              <w:rPr>
                <w:rFonts w:eastAsia="Times New Roman" w:cs="Helvetica"/>
                <w:b/>
                <w:bCs/>
                <w:color w:val="auto"/>
              </w:rPr>
              <w:t xml:space="preserve">dditional </w:t>
            </w:r>
            <w:r>
              <w:rPr>
                <w:rFonts w:eastAsia="Times New Roman" w:cs="Helvetica"/>
                <w:b/>
                <w:bCs/>
                <w:color w:val="auto"/>
              </w:rPr>
              <w:t>Info</w:t>
            </w:r>
          </w:p>
        </w:tc>
      </w:tr>
      <w:tr w:rsidR="00746990" w:rsidRPr="00746990" w14:paraId="0CE2A993" w14:textId="77777777" w:rsidTr="007F04DD">
        <w:tc>
          <w:tcPr>
            <w:tcW w:w="625" w:type="dxa"/>
            <w:hideMark/>
          </w:tcPr>
          <w:p w14:paraId="29DDD1CE"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w:t>
            </w:r>
          </w:p>
        </w:tc>
        <w:tc>
          <w:tcPr>
            <w:tcW w:w="2250" w:type="dxa"/>
            <w:hideMark/>
          </w:tcPr>
          <w:p w14:paraId="3DC69F4E" w14:textId="12B54038" w:rsidR="00746990" w:rsidRPr="00BD3342" w:rsidRDefault="009909A4" w:rsidP="00746990">
            <w:pPr>
              <w:rPr>
                <w:rFonts w:eastAsia="Times New Roman" w:cs="Helvetica"/>
                <w:color w:val="auto"/>
              </w:rPr>
            </w:pPr>
            <w:r w:rsidRPr="00BD3342">
              <w:rPr>
                <w:rFonts w:eastAsia="Times New Roman" w:cs="Helvetica"/>
                <w:color w:val="auto"/>
              </w:rPr>
              <w:t>U</w:t>
            </w:r>
            <w:r w:rsidR="00746990" w:rsidRPr="00BD3342">
              <w:rPr>
                <w:rFonts w:eastAsia="Times New Roman" w:cs="Helvetica"/>
                <w:color w:val="auto"/>
              </w:rPr>
              <w:t>nable to get protocols for &lt;IP Address&gt; error:00ff0001</w:t>
            </w:r>
          </w:p>
        </w:tc>
        <w:tc>
          <w:tcPr>
            <w:tcW w:w="1080" w:type="dxa"/>
            <w:hideMark/>
          </w:tcPr>
          <w:p w14:paraId="07DA5A84"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5ECF31FF"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4DBDFEBE" w14:textId="4420F5CD" w:rsidR="00746990" w:rsidRPr="00BE3D4E" w:rsidRDefault="00746990" w:rsidP="00746990">
            <w:pPr>
              <w:rPr>
                <w:rFonts w:eastAsia="Times New Roman" w:cs="Helvetica"/>
                <w:color w:val="auto"/>
              </w:rPr>
            </w:pPr>
            <w:r w:rsidRPr="00BE3D4E">
              <w:rPr>
                <w:rFonts w:eastAsia="Times New Roman" w:cs="Helvetica"/>
                <w:color w:val="auto"/>
              </w:rPr>
              <w:t xml:space="preserve">0x00FF0001 =&gt; unable to connect, which prevents </w:t>
            </w:r>
            <w:r w:rsidR="009909A4">
              <w:rPr>
                <w:rFonts w:eastAsia="Times New Roman" w:cs="Helvetica"/>
                <w:color w:val="auto"/>
              </w:rPr>
              <w:t>S</w:t>
            </w:r>
            <w:r w:rsidRPr="00BE3D4E">
              <w:rPr>
                <w:rFonts w:eastAsia="Times New Roman" w:cs="Helvetica"/>
                <w:color w:val="auto"/>
              </w:rPr>
              <w:t>canafi from getting protocols and thus this error is reported.</w:t>
            </w:r>
          </w:p>
        </w:tc>
      </w:tr>
      <w:tr w:rsidR="00746990" w:rsidRPr="00746990" w14:paraId="480BE845" w14:textId="77777777" w:rsidTr="007F04DD">
        <w:tc>
          <w:tcPr>
            <w:tcW w:w="625" w:type="dxa"/>
            <w:hideMark/>
          </w:tcPr>
          <w:p w14:paraId="6E902B1D"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2</w:t>
            </w:r>
          </w:p>
        </w:tc>
        <w:tc>
          <w:tcPr>
            <w:tcW w:w="2250" w:type="dxa"/>
            <w:hideMark/>
          </w:tcPr>
          <w:p w14:paraId="2BD2F903" w14:textId="56A3445F" w:rsidR="00746990" w:rsidRPr="00BD3342" w:rsidRDefault="009909A4" w:rsidP="00746990">
            <w:pPr>
              <w:rPr>
                <w:rFonts w:eastAsia="Times New Roman" w:cs="Helvetica"/>
                <w:color w:val="auto"/>
              </w:rPr>
            </w:pPr>
            <w:r w:rsidRPr="00BD3342">
              <w:rPr>
                <w:rFonts w:eastAsia="Times New Roman" w:cs="Helvetica"/>
                <w:color w:val="auto"/>
              </w:rPr>
              <w:t>U</w:t>
            </w:r>
            <w:r w:rsidR="00746990" w:rsidRPr="00BD3342">
              <w:rPr>
                <w:rFonts w:eastAsia="Times New Roman" w:cs="Helvetica"/>
                <w:color w:val="auto"/>
              </w:rPr>
              <w:t>nable to complete scan for &lt;IP Address&gt;</w:t>
            </w:r>
          </w:p>
        </w:tc>
        <w:tc>
          <w:tcPr>
            <w:tcW w:w="1080" w:type="dxa"/>
            <w:hideMark/>
          </w:tcPr>
          <w:p w14:paraId="57A7BD22"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590FA169"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47B00DBD" w14:textId="77777777" w:rsidR="00746990" w:rsidRPr="00BE3D4E" w:rsidRDefault="00746990" w:rsidP="00746990">
            <w:pPr>
              <w:spacing w:before="100" w:beforeAutospacing="1" w:after="100" w:afterAutospacing="1"/>
              <w:rPr>
                <w:rFonts w:eastAsia="Times New Roman" w:cs="Helvetica"/>
                <w:color w:val="auto"/>
              </w:rPr>
            </w:pPr>
            <w:r w:rsidRPr="00BE3D4E">
              <w:rPr>
                <w:rFonts w:eastAsia="Times New Roman" w:cs="Helvetica"/>
                <w:color w:val="auto"/>
              </w:rPr>
              <w:t>If you don't have enough information to proceed with scanning this error is shown, for example, if you cannot retrieve protocols (i.e. #1) you cannot scan for ciphers because those are per protocol and you have 0 protocols.</w:t>
            </w:r>
          </w:p>
        </w:tc>
      </w:tr>
      <w:tr w:rsidR="00746990" w:rsidRPr="00746990" w14:paraId="64F43775" w14:textId="77777777" w:rsidTr="007F04DD">
        <w:tc>
          <w:tcPr>
            <w:tcW w:w="625" w:type="dxa"/>
            <w:hideMark/>
          </w:tcPr>
          <w:p w14:paraId="0BDA8C64"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lastRenderedPageBreak/>
              <w:t>3</w:t>
            </w:r>
          </w:p>
        </w:tc>
        <w:tc>
          <w:tcPr>
            <w:tcW w:w="2250" w:type="dxa"/>
            <w:hideMark/>
          </w:tcPr>
          <w:p w14:paraId="5A488C54" w14:textId="12228C90" w:rsidR="00746990" w:rsidRPr="00BD3342" w:rsidRDefault="00746990" w:rsidP="00746990">
            <w:pPr>
              <w:spacing w:before="100" w:beforeAutospacing="1" w:after="100" w:afterAutospacing="1"/>
              <w:rPr>
                <w:rFonts w:eastAsia="Times New Roman" w:cs="Helvetica"/>
                <w:color w:val="auto"/>
              </w:rPr>
            </w:pPr>
            <w:r w:rsidRPr="00BD3342">
              <w:rPr>
                <w:rFonts w:eastAsia="Times New Roman" w:cs="Helvetica"/>
                <w:color w:val="auto"/>
              </w:rPr>
              <w:t xml:space="preserve">Received error: Handshake failed when connecting to host </w:t>
            </w:r>
          </w:p>
        </w:tc>
        <w:tc>
          <w:tcPr>
            <w:tcW w:w="1080" w:type="dxa"/>
            <w:hideMark/>
          </w:tcPr>
          <w:p w14:paraId="2C3C4E9B"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20A04CDA"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40B1180B" w14:textId="35611CA9"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Pr="00BE3D4E">
              <w:rPr>
                <w:rFonts w:eastAsia="Times New Roman" w:cs="Helvetica"/>
                <w:color w:val="auto"/>
              </w:rPr>
              <w:t>: Handshake can fail for many reasons</w:t>
            </w:r>
            <w:r w:rsidR="007A139E">
              <w:rPr>
                <w:rFonts w:eastAsia="Times New Roman" w:cs="Helvetica"/>
                <w:color w:val="auto"/>
              </w:rPr>
              <w:t>. I</w:t>
            </w:r>
            <w:r w:rsidRPr="00BE3D4E">
              <w:rPr>
                <w:rFonts w:eastAsia="Times New Roman" w:cs="Helvetica"/>
                <w:color w:val="auto"/>
              </w:rPr>
              <w:t>t will take effort to classify these situations and report errors for user's eyes instead of log for dev</w:t>
            </w:r>
            <w:r w:rsidR="007A139E">
              <w:rPr>
                <w:rFonts w:eastAsia="Times New Roman" w:cs="Helvetica"/>
                <w:color w:val="auto"/>
              </w:rPr>
              <w:t>elopers.</w:t>
            </w:r>
          </w:p>
        </w:tc>
      </w:tr>
      <w:tr w:rsidR="00746990" w:rsidRPr="00746990" w14:paraId="17D09B60" w14:textId="77777777" w:rsidTr="007F04DD">
        <w:tc>
          <w:tcPr>
            <w:tcW w:w="625" w:type="dxa"/>
            <w:hideMark/>
          </w:tcPr>
          <w:p w14:paraId="08007F10"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4</w:t>
            </w:r>
          </w:p>
        </w:tc>
        <w:tc>
          <w:tcPr>
            <w:tcW w:w="2250" w:type="dxa"/>
            <w:hideMark/>
          </w:tcPr>
          <w:p w14:paraId="16175072" w14:textId="77777777" w:rsidR="00746990" w:rsidRPr="00BD3342" w:rsidRDefault="00746990" w:rsidP="00746990">
            <w:pPr>
              <w:rPr>
                <w:rFonts w:eastAsia="Times New Roman" w:cs="Helvetica"/>
                <w:color w:val="auto"/>
              </w:rPr>
            </w:pPr>
            <w:r w:rsidRPr="00BD3342">
              <w:rPr>
                <w:rFonts w:eastAsia="Times New Roman" w:cs="Helvetica"/>
                <w:color w:val="auto"/>
              </w:rPr>
              <w:t>Received error: Unable to connect to host</w:t>
            </w:r>
          </w:p>
        </w:tc>
        <w:tc>
          <w:tcPr>
            <w:tcW w:w="1080" w:type="dxa"/>
            <w:hideMark/>
          </w:tcPr>
          <w:p w14:paraId="1775F1C5"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22C8C991"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0BE97F98" w14:textId="0C7A56D8"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Pr="00BE3D4E">
              <w:rPr>
                <w:rFonts w:eastAsia="Times New Roman" w:cs="Helvetica"/>
                <w:color w:val="auto"/>
              </w:rPr>
              <w:t>: unable to connect, which prevents Scanafi from getting certificates</w:t>
            </w:r>
          </w:p>
        </w:tc>
      </w:tr>
      <w:tr w:rsidR="00746990" w:rsidRPr="00746990" w14:paraId="5D49C9EA" w14:textId="77777777" w:rsidTr="007F04DD">
        <w:tc>
          <w:tcPr>
            <w:tcW w:w="625" w:type="dxa"/>
            <w:hideMark/>
          </w:tcPr>
          <w:p w14:paraId="38E56B59"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5</w:t>
            </w:r>
          </w:p>
        </w:tc>
        <w:tc>
          <w:tcPr>
            <w:tcW w:w="2250" w:type="dxa"/>
            <w:hideMark/>
          </w:tcPr>
          <w:p w14:paraId="5453F505" w14:textId="77777777" w:rsidR="00746990" w:rsidRPr="00BD3342" w:rsidRDefault="00746990" w:rsidP="00746990">
            <w:pPr>
              <w:rPr>
                <w:rFonts w:eastAsia="Times New Roman" w:cs="Helvetica"/>
                <w:color w:val="auto"/>
              </w:rPr>
            </w:pPr>
            <w:r w:rsidRPr="00BD3342">
              <w:rPr>
                <w:rFonts w:eastAsia="Times New Roman" w:cs="Helvetica"/>
                <w:color w:val="auto"/>
              </w:rPr>
              <w:t>Received error: Connection timeout connecting to host</w:t>
            </w:r>
          </w:p>
        </w:tc>
        <w:tc>
          <w:tcPr>
            <w:tcW w:w="1080" w:type="dxa"/>
            <w:hideMark/>
          </w:tcPr>
          <w:p w14:paraId="33EBA9CB"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72DD9694"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39E690B2" w14:textId="4C6262AD"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Pr="00BE3D4E">
              <w:rPr>
                <w:rFonts w:eastAsia="Times New Roman" w:cs="Helvetica"/>
                <w:color w:val="auto"/>
              </w:rPr>
              <w:t>: connection timeout while connecting to host</w:t>
            </w:r>
          </w:p>
        </w:tc>
      </w:tr>
      <w:tr w:rsidR="00746990" w:rsidRPr="00746990" w14:paraId="41050119" w14:textId="77777777" w:rsidTr="007F04DD">
        <w:tc>
          <w:tcPr>
            <w:tcW w:w="625" w:type="dxa"/>
            <w:hideMark/>
          </w:tcPr>
          <w:p w14:paraId="72D3FA42"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6</w:t>
            </w:r>
          </w:p>
        </w:tc>
        <w:tc>
          <w:tcPr>
            <w:tcW w:w="2250" w:type="dxa"/>
            <w:hideMark/>
          </w:tcPr>
          <w:p w14:paraId="4934B787" w14:textId="77777777" w:rsidR="00746990" w:rsidRPr="00BD3342" w:rsidRDefault="00746990" w:rsidP="00746990">
            <w:pPr>
              <w:rPr>
                <w:rFonts w:eastAsia="Times New Roman" w:cs="Helvetica"/>
                <w:color w:val="auto"/>
              </w:rPr>
            </w:pPr>
            <w:r w:rsidRPr="00BD3342">
              <w:rPr>
                <w:rFonts w:eastAsia="Times New Roman" w:cs="Helvetica"/>
                <w:color w:val="auto"/>
              </w:rPr>
              <w:t>Received error: Incomplete parameters provided when connecting to host</w:t>
            </w:r>
          </w:p>
        </w:tc>
        <w:tc>
          <w:tcPr>
            <w:tcW w:w="1080" w:type="dxa"/>
            <w:hideMark/>
          </w:tcPr>
          <w:p w14:paraId="06719222"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4DFFDEE5"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6C16C809" w14:textId="75706840"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Pr="00BE3D4E">
              <w:rPr>
                <w:rFonts w:eastAsia="Times New Roman" w:cs="Helvetica"/>
                <w:color w:val="auto"/>
              </w:rPr>
              <w:t>: incomplete set of parameters provided while connecting to host</w:t>
            </w:r>
          </w:p>
        </w:tc>
      </w:tr>
      <w:tr w:rsidR="00746990" w:rsidRPr="00746990" w14:paraId="765CE281" w14:textId="77777777" w:rsidTr="007F04DD">
        <w:tc>
          <w:tcPr>
            <w:tcW w:w="625" w:type="dxa"/>
            <w:hideMark/>
          </w:tcPr>
          <w:p w14:paraId="7807F16C"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7</w:t>
            </w:r>
          </w:p>
        </w:tc>
        <w:tc>
          <w:tcPr>
            <w:tcW w:w="2250" w:type="dxa"/>
            <w:hideMark/>
          </w:tcPr>
          <w:p w14:paraId="63C5B82A" w14:textId="77777777" w:rsidR="00746990" w:rsidRPr="00BD3342" w:rsidRDefault="00746990" w:rsidP="00746990">
            <w:pPr>
              <w:rPr>
                <w:rFonts w:eastAsia="Times New Roman" w:cs="Helvetica"/>
                <w:color w:val="auto"/>
              </w:rPr>
            </w:pPr>
            <w:r w:rsidRPr="00BD3342">
              <w:rPr>
                <w:rFonts w:eastAsia="Times New Roman" w:cs="Helvetica"/>
                <w:color w:val="auto"/>
              </w:rPr>
              <w:t>Received error: Protocol not supported with host</w:t>
            </w:r>
          </w:p>
        </w:tc>
        <w:tc>
          <w:tcPr>
            <w:tcW w:w="1080" w:type="dxa"/>
            <w:hideMark/>
          </w:tcPr>
          <w:p w14:paraId="33370DE2"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621C5CC8"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75206202" w14:textId="2B172377"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009909A4">
              <w:rPr>
                <w:rFonts w:eastAsia="Times New Roman" w:cs="Helvetica"/>
                <w:color w:val="auto"/>
              </w:rPr>
              <w:t>:</w:t>
            </w:r>
            <w:r w:rsidRPr="00BE3D4E">
              <w:rPr>
                <w:rFonts w:eastAsia="Times New Roman" w:cs="Helvetica"/>
                <w:color w:val="auto"/>
              </w:rPr>
              <w:t xml:space="preserve"> connection error with invalid list of protocols provided</w:t>
            </w:r>
          </w:p>
        </w:tc>
      </w:tr>
      <w:tr w:rsidR="00746990" w:rsidRPr="00746990" w14:paraId="0108639E" w14:textId="77777777" w:rsidTr="007F04DD">
        <w:tc>
          <w:tcPr>
            <w:tcW w:w="625" w:type="dxa"/>
            <w:hideMark/>
          </w:tcPr>
          <w:p w14:paraId="646A71C3"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8</w:t>
            </w:r>
          </w:p>
        </w:tc>
        <w:tc>
          <w:tcPr>
            <w:tcW w:w="2250" w:type="dxa"/>
            <w:hideMark/>
          </w:tcPr>
          <w:p w14:paraId="629B2C44" w14:textId="77777777" w:rsidR="00746990" w:rsidRPr="00BD3342" w:rsidRDefault="00746990" w:rsidP="00746990">
            <w:pPr>
              <w:rPr>
                <w:rFonts w:eastAsia="Times New Roman" w:cs="Helvetica"/>
                <w:color w:val="auto"/>
              </w:rPr>
            </w:pPr>
            <w:r w:rsidRPr="00BD3342">
              <w:rPr>
                <w:rFonts w:eastAsia="Times New Roman" w:cs="Helvetica"/>
                <w:color w:val="auto"/>
              </w:rPr>
              <w:t>Received error: Internal error received from host</w:t>
            </w:r>
          </w:p>
        </w:tc>
        <w:tc>
          <w:tcPr>
            <w:tcW w:w="1080" w:type="dxa"/>
            <w:hideMark/>
          </w:tcPr>
          <w:p w14:paraId="75FE1227"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2F0B6020"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62736C23" w14:textId="31B8506B"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Pr="00BE3D4E">
              <w:rPr>
                <w:rFonts w:eastAsia="Times New Roman" w:cs="Helvetica"/>
                <w:color w:val="auto"/>
              </w:rPr>
              <w:t>: internal error while connecting to host, no specific reason</w:t>
            </w:r>
          </w:p>
        </w:tc>
      </w:tr>
      <w:tr w:rsidR="00746990" w:rsidRPr="00746990" w14:paraId="3C03782F" w14:textId="77777777" w:rsidTr="007F04DD">
        <w:tc>
          <w:tcPr>
            <w:tcW w:w="625" w:type="dxa"/>
            <w:hideMark/>
          </w:tcPr>
          <w:p w14:paraId="39E26344"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9</w:t>
            </w:r>
          </w:p>
        </w:tc>
        <w:tc>
          <w:tcPr>
            <w:tcW w:w="2250" w:type="dxa"/>
            <w:hideMark/>
          </w:tcPr>
          <w:p w14:paraId="3D06EA64" w14:textId="77777777" w:rsidR="00746990" w:rsidRPr="00BE3D4E" w:rsidRDefault="00746990" w:rsidP="00746990">
            <w:pPr>
              <w:rPr>
                <w:rFonts w:eastAsia="Times New Roman" w:cs="Helvetica"/>
                <w:color w:val="auto"/>
              </w:rPr>
            </w:pPr>
            <w:r w:rsidRPr="00BD3342">
              <w:rPr>
                <w:rFonts w:eastAsia="Times New Roman" w:cs="Helvetica"/>
                <w:color w:val="auto"/>
              </w:rPr>
              <w:t>No error: successful connection to host</w:t>
            </w:r>
          </w:p>
        </w:tc>
        <w:tc>
          <w:tcPr>
            <w:tcW w:w="1080" w:type="dxa"/>
            <w:hideMark/>
          </w:tcPr>
          <w:p w14:paraId="4D5AD698" w14:textId="77777777" w:rsidR="00746990" w:rsidRPr="00BE3D4E" w:rsidRDefault="00746990" w:rsidP="00746990">
            <w:pPr>
              <w:rPr>
                <w:rFonts w:eastAsia="Times New Roman" w:cs="Helvetica"/>
                <w:color w:val="auto"/>
              </w:rPr>
            </w:pPr>
            <w:r w:rsidRPr="00BE3D4E">
              <w:rPr>
                <w:rFonts w:eastAsia="Times New Roman" w:cs="Helvetica"/>
                <w:color w:val="auto"/>
              </w:rPr>
              <w:t>---</w:t>
            </w:r>
          </w:p>
        </w:tc>
        <w:tc>
          <w:tcPr>
            <w:tcW w:w="1350" w:type="dxa"/>
            <w:hideMark/>
          </w:tcPr>
          <w:p w14:paraId="30E75E03" w14:textId="77777777" w:rsidR="00746990" w:rsidRPr="00BE3D4E" w:rsidRDefault="00746990" w:rsidP="00746990">
            <w:pPr>
              <w:rPr>
                <w:rFonts w:eastAsia="Times New Roman" w:cs="Helvetica"/>
                <w:color w:val="auto"/>
              </w:rPr>
            </w:pPr>
          </w:p>
        </w:tc>
        <w:tc>
          <w:tcPr>
            <w:tcW w:w="4230" w:type="dxa"/>
            <w:hideMark/>
          </w:tcPr>
          <w:p w14:paraId="370E55EF" w14:textId="77777777" w:rsidR="00746990" w:rsidRPr="00BE3D4E" w:rsidRDefault="00746990" w:rsidP="00746990">
            <w:pPr>
              <w:rPr>
                <w:rFonts w:eastAsia="Times New Roman" w:cs="Helvetica"/>
                <w:color w:val="auto"/>
              </w:rPr>
            </w:pPr>
          </w:p>
        </w:tc>
      </w:tr>
      <w:tr w:rsidR="00746990" w:rsidRPr="00746990" w14:paraId="73310AE2" w14:textId="77777777" w:rsidTr="007F04DD">
        <w:tc>
          <w:tcPr>
            <w:tcW w:w="625" w:type="dxa"/>
            <w:hideMark/>
          </w:tcPr>
          <w:p w14:paraId="6C266C0D"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10</w:t>
            </w:r>
          </w:p>
        </w:tc>
        <w:tc>
          <w:tcPr>
            <w:tcW w:w="2250" w:type="dxa"/>
            <w:hideMark/>
          </w:tcPr>
          <w:p w14:paraId="190C2BC8" w14:textId="77777777" w:rsidR="00746990" w:rsidRPr="00BE3D4E" w:rsidRDefault="00746990" w:rsidP="00746990">
            <w:pPr>
              <w:rPr>
                <w:rFonts w:eastAsia="Times New Roman" w:cs="Helvetica"/>
                <w:color w:val="auto"/>
              </w:rPr>
            </w:pPr>
            <w:r w:rsidRPr="00BD3342">
              <w:rPr>
                <w:rFonts w:eastAsia="Times New Roman" w:cs="Helvetica"/>
                <w:color w:val="auto"/>
              </w:rPr>
              <w:t>Invalid code provided</w:t>
            </w:r>
          </w:p>
        </w:tc>
        <w:tc>
          <w:tcPr>
            <w:tcW w:w="1080" w:type="dxa"/>
            <w:hideMark/>
          </w:tcPr>
          <w:p w14:paraId="02F85148" w14:textId="77777777" w:rsidR="00746990" w:rsidRPr="00BE3D4E" w:rsidRDefault="00746990" w:rsidP="00746990">
            <w:pPr>
              <w:rPr>
                <w:rFonts w:eastAsia="Times New Roman" w:cs="Helvetica"/>
                <w:color w:val="auto"/>
              </w:rPr>
            </w:pPr>
            <w:r w:rsidRPr="00BE3D4E">
              <w:rPr>
                <w:rFonts w:eastAsia="Times New Roman" w:cs="Helvetica"/>
                <w:color w:val="auto"/>
              </w:rPr>
              <w:t>Critical</w:t>
            </w:r>
          </w:p>
        </w:tc>
        <w:tc>
          <w:tcPr>
            <w:tcW w:w="1350" w:type="dxa"/>
            <w:hideMark/>
          </w:tcPr>
          <w:p w14:paraId="0B52DE6C" w14:textId="77777777" w:rsidR="00746990" w:rsidRPr="00BE3D4E" w:rsidRDefault="00746990" w:rsidP="00746990">
            <w:pPr>
              <w:rPr>
                <w:rFonts w:eastAsia="Times New Roman" w:cs="Helvetica"/>
                <w:color w:val="auto"/>
              </w:rPr>
            </w:pPr>
            <w:r w:rsidRPr="00BE3D4E">
              <w:rPr>
                <w:rFonts w:eastAsia="Times New Roman" w:cs="Helvetica"/>
                <w:color w:val="auto"/>
              </w:rPr>
              <w:t>No, only Client Hello</w:t>
            </w:r>
          </w:p>
        </w:tc>
        <w:tc>
          <w:tcPr>
            <w:tcW w:w="4230" w:type="dxa"/>
            <w:hideMark/>
          </w:tcPr>
          <w:p w14:paraId="052B8F9C" w14:textId="06F1D797" w:rsidR="00746990" w:rsidRPr="00BE3D4E" w:rsidRDefault="00746990" w:rsidP="00746990">
            <w:pPr>
              <w:rPr>
                <w:rFonts w:eastAsia="Times New Roman" w:cs="Helvetica"/>
                <w:color w:val="auto"/>
              </w:rPr>
            </w:pPr>
            <w:r w:rsidRPr="00BE3D4E">
              <w:rPr>
                <w:rFonts w:eastAsia="Times New Roman" w:cs="Helvetica"/>
                <w:b/>
                <w:bCs/>
                <w:color w:val="auto"/>
              </w:rPr>
              <w:t>Connection Error</w:t>
            </w:r>
            <w:r w:rsidRPr="00BE3D4E">
              <w:rPr>
                <w:rFonts w:eastAsia="Times New Roman" w:cs="Helvetica"/>
                <w:color w:val="auto"/>
              </w:rPr>
              <w:t>: (unknown error) – i.e. unable to process/map error code returned by internal APIs</w:t>
            </w:r>
          </w:p>
        </w:tc>
      </w:tr>
      <w:tr w:rsidR="00746990" w:rsidRPr="00746990" w14:paraId="62497CF3" w14:textId="77777777" w:rsidTr="007F04DD">
        <w:tc>
          <w:tcPr>
            <w:tcW w:w="625" w:type="dxa"/>
            <w:hideMark/>
          </w:tcPr>
          <w:p w14:paraId="3B7B6C07" w14:textId="77777777" w:rsidR="00746990" w:rsidRPr="00746990" w:rsidRDefault="00746990" w:rsidP="00746990">
            <w:pPr>
              <w:rPr>
                <w:rFonts w:ascii="Calibri" w:eastAsia="Times New Roman" w:hAnsi="Calibri"/>
                <w:color w:val="auto"/>
                <w:sz w:val="22"/>
                <w:szCs w:val="22"/>
              </w:rPr>
            </w:pPr>
          </w:p>
        </w:tc>
        <w:tc>
          <w:tcPr>
            <w:tcW w:w="2250" w:type="dxa"/>
            <w:hideMark/>
          </w:tcPr>
          <w:p w14:paraId="08EC1918" w14:textId="77777777" w:rsidR="00746990" w:rsidRPr="00BE3D4E" w:rsidRDefault="00746990" w:rsidP="00746990">
            <w:pPr>
              <w:rPr>
                <w:rFonts w:eastAsia="Times New Roman" w:cs="Helvetica"/>
                <w:color w:val="auto"/>
              </w:rPr>
            </w:pPr>
            <w:r w:rsidRPr="00BE3D4E">
              <w:rPr>
                <w:rFonts w:eastAsia="Times New Roman" w:cs="Helvetica"/>
                <w:b/>
                <w:bCs/>
                <w:color w:val="auto"/>
              </w:rPr>
              <w:t>Post Handshake Errors</w:t>
            </w:r>
          </w:p>
        </w:tc>
        <w:tc>
          <w:tcPr>
            <w:tcW w:w="1080" w:type="dxa"/>
            <w:hideMark/>
          </w:tcPr>
          <w:p w14:paraId="648B6B4F" w14:textId="77777777" w:rsidR="00746990" w:rsidRPr="00BE3D4E" w:rsidRDefault="00746990" w:rsidP="00746990">
            <w:pPr>
              <w:rPr>
                <w:rFonts w:eastAsia="Times New Roman" w:cs="Helvetica"/>
                <w:color w:val="auto"/>
              </w:rPr>
            </w:pPr>
          </w:p>
        </w:tc>
        <w:tc>
          <w:tcPr>
            <w:tcW w:w="1350" w:type="dxa"/>
            <w:hideMark/>
          </w:tcPr>
          <w:p w14:paraId="53A09B60" w14:textId="77777777" w:rsidR="00746990" w:rsidRPr="00BE3D4E" w:rsidRDefault="00746990" w:rsidP="00746990">
            <w:pPr>
              <w:rPr>
                <w:rFonts w:eastAsia="Times New Roman" w:cs="Helvetica"/>
                <w:color w:val="auto"/>
              </w:rPr>
            </w:pPr>
          </w:p>
        </w:tc>
        <w:tc>
          <w:tcPr>
            <w:tcW w:w="4230" w:type="dxa"/>
            <w:hideMark/>
          </w:tcPr>
          <w:p w14:paraId="53759E5F" w14:textId="77777777" w:rsidR="00746990" w:rsidRPr="00BE3D4E" w:rsidRDefault="00746990" w:rsidP="00746990">
            <w:pPr>
              <w:rPr>
                <w:rFonts w:eastAsia="Times New Roman" w:cs="Helvetica"/>
                <w:color w:val="auto"/>
              </w:rPr>
            </w:pPr>
            <w:r w:rsidRPr="00BE3D4E">
              <w:rPr>
                <w:rFonts w:eastAsia="Times New Roman" w:cs="Helvetica"/>
                <w:b/>
                <w:bCs/>
                <w:color w:val="auto"/>
              </w:rPr>
              <w:t>Protocol – SSLv2, SSLv3, TLS 1.1, TLS 1.2, TLS 1.3 etc</w:t>
            </w:r>
          </w:p>
        </w:tc>
      </w:tr>
      <w:tr w:rsidR="00746990" w:rsidRPr="00746990" w14:paraId="25742E25" w14:textId="77777777" w:rsidTr="007F04DD">
        <w:tc>
          <w:tcPr>
            <w:tcW w:w="625" w:type="dxa"/>
            <w:hideMark/>
          </w:tcPr>
          <w:p w14:paraId="384B5955"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11</w:t>
            </w:r>
          </w:p>
        </w:tc>
        <w:tc>
          <w:tcPr>
            <w:tcW w:w="2250" w:type="dxa"/>
            <w:hideMark/>
          </w:tcPr>
          <w:p w14:paraId="3DAEF0AA" w14:textId="1459E2ED" w:rsidR="00746990" w:rsidRPr="00BD3342" w:rsidRDefault="00BD3342" w:rsidP="00746990">
            <w:pPr>
              <w:rPr>
                <w:rFonts w:eastAsia="Times New Roman" w:cs="Helvetica"/>
                <w:color w:val="auto"/>
              </w:rPr>
            </w:pPr>
            <w:r w:rsidRPr="00BD3342">
              <w:rPr>
                <w:rFonts w:eastAsia="Times New Roman" w:cs="Helvetica"/>
                <w:color w:val="auto"/>
              </w:rPr>
              <w:t>C</w:t>
            </w:r>
            <w:r w:rsidR="00746990" w:rsidRPr="00BD3342">
              <w:rPr>
                <w:rFonts w:eastAsia="Times New Roman" w:cs="Helvetica"/>
                <w:color w:val="auto"/>
              </w:rPr>
              <w:t>iphers for &lt;IP Address&gt; error: &lt;Error #&gt;</w:t>
            </w:r>
          </w:p>
        </w:tc>
        <w:tc>
          <w:tcPr>
            <w:tcW w:w="1080" w:type="dxa"/>
            <w:hideMark/>
          </w:tcPr>
          <w:p w14:paraId="7B537AFA" w14:textId="77777777" w:rsidR="00746990" w:rsidRPr="00BE3D4E" w:rsidRDefault="00746990" w:rsidP="00746990">
            <w:pPr>
              <w:rPr>
                <w:rFonts w:eastAsia="Times New Roman" w:cs="Helvetica"/>
                <w:color w:val="auto"/>
              </w:rPr>
            </w:pPr>
            <w:r w:rsidRPr="00BE3D4E">
              <w:rPr>
                <w:rFonts w:eastAsia="Times New Roman" w:cs="Helvetica"/>
                <w:color w:val="auto"/>
              </w:rPr>
              <w:t>Minor</w:t>
            </w:r>
          </w:p>
        </w:tc>
        <w:tc>
          <w:tcPr>
            <w:tcW w:w="1350" w:type="dxa"/>
            <w:hideMark/>
          </w:tcPr>
          <w:p w14:paraId="4CA1C520" w14:textId="77777777" w:rsidR="00746990" w:rsidRPr="00BE3D4E" w:rsidRDefault="00746990" w:rsidP="00746990">
            <w:pPr>
              <w:rPr>
                <w:rFonts w:eastAsia="Times New Roman" w:cs="Helvetica"/>
                <w:color w:val="auto"/>
              </w:rPr>
            </w:pPr>
          </w:p>
        </w:tc>
        <w:tc>
          <w:tcPr>
            <w:tcW w:w="4230" w:type="dxa"/>
            <w:hideMark/>
          </w:tcPr>
          <w:p w14:paraId="751443A6" w14:textId="77777777" w:rsidR="00746990" w:rsidRPr="00BE3D4E" w:rsidRDefault="00746990" w:rsidP="00746990">
            <w:pPr>
              <w:rPr>
                <w:rFonts w:eastAsia="Times New Roman" w:cs="Helvetica"/>
                <w:color w:val="auto"/>
              </w:rPr>
            </w:pPr>
            <w:r w:rsidRPr="00BE3D4E">
              <w:rPr>
                <w:rFonts w:eastAsia="Times New Roman" w:cs="Helvetica"/>
                <w:color w:val="auto"/>
              </w:rPr>
              <w:t>For a protocol negotiated during handshake, unable to retrieve ciphers from a host</w:t>
            </w:r>
          </w:p>
        </w:tc>
      </w:tr>
      <w:tr w:rsidR="00746990" w:rsidRPr="00746990" w14:paraId="2E192698" w14:textId="77777777" w:rsidTr="007F04DD">
        <w:tc>
          <w:tcPr>
            <w:tcW w:w="625" w:type="dxa"/>
            <w:hideMark/>
          </w:tcPr>
          <w:p w14:paraId="751AF836"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12</w:t>
            </w:r>
          </w:p>
        </w:tc>
        <w:tc>
          <w:tcPr>
            <w:tcW w:w="2250" w:type="dxa"/>
            <w:hideMark/>
          </w:tcPr>
          <w:p w14:paraId="26B1275B" w14:textId="16EA1556" w:rsidR="00746990" w:rsidRPr="00BD3342" w:rsidRDefault="00BD3342" w:rsidP="00746990">
            <w:pPr>
              <w:spacing w:before="100" w:beforeAutospacing="1" w:after="100" w:afterAutospacing="1"/>
              <w:rPr>
                <w:rFonts w:eastAsia="Times New Roman" w:cs="Helvetica"/>
                <w:color w:val="auto"/>
              </w:rPr>
            </w:pPr>
            <w:r w:rsidRPr="00BD3342">
              <w:rPr>
                <w:rFonts w:eastAsia="Times New Roman" w:cs="Helvetica"/>
                <w:color w:val="auto"/>
              </w:rPr>
              <w:t>U</w:t>
            </w:r>
            <w:r w:rsidR="00746990" w:rsidRPr="00BD3342">
              <w:rPr>
                <w:rFonts w:eastAsia="Times New Roman" w:cs="Helvetica"/>
                <w:color w:val="auto"/>
              </w:rPr>
              <w:t>nable to get ECC named curves for &lt;IP Address&gt; error: &lt;Error #&gt;</w:t>
            </w:r>
          </w:p>
        </w:tc>
        <w:tc>
          <w:tcPr>
            <w:tcW w:w="1080" w:type="dxa"/>
            <w:hideMark/>
          </w:tcPr>
          <w:p w14:paraId="753F8BB9" w14:textId="77777777" w:rsidR="00746990" w:rsidRPr="00BE3D4E" w:rsidRDefault="00746990" w:rsidP="00746990">
            <w:pPr>
              <w:rPr>
                <w:rFonts w:eastAsia="Times New Roman" w:cs="Helvetica"/>
                <w:color w:val="auto"/>
              </w:rPr>
            </w:pPr>
            <w:r w:rsidRPr="00BE3D4E">
              <w:rPr>
                <w:rFonts w:eastAsia="Times New Roman" w:cs="Helvetica"/>
                <w:color w:val="auto"/>
              </w:rPr>
              <w:t>Minor</w:t>
            </w:r>
          </w:p>
        </w:tc>
        <w:tc>
          <w:tcPr>
            <w:tcW w:w="1350" w:type="dxa"/>
            <w:hideMark/>
          </w:tcPr>
          <w:p w14:paraId="21E024DB" w14:textId="77777777" w:rsidR="00746990" w:rsidRPr="00BE3D4E" w:rsidRDefault="00746990" w:rsidP="00746990">
            <w:pPr>
              <w:rPr>
                <w:rFonts w:eastAsia="Times New Roman" w:cs="Helvetica"/>
                <w:color w:val="auto"/>
              </w:rPr>
            </w:pPr>
          </w:p>
        </w:tc>
        <w:tc>
          <w:tcPr>
            <w:tcW w:w="4230" w:type="dxa"/>
            <w:hideMark/>
          </w:tcPr>
          <w:p w14:paraId="2EF2A7B9" w14:textId="77777777" w:rsidR="00746990" w:rsidRPr="00BE3D4E" w:rsidRDefault="00746990" w:rsidP="00746990">
            <w:pPr>
              <w:rPr>
                <w:rFonts w:eastAsia="Times New Roman" w:cs="Helvetica"/>
                <w:color w:val="auto"/>
              </w:rPr>
            </w:pPr>
            <w:r w:rsidRPr="00BE3D4E">
              <w:rPr>
                <w:rFonts w:eastAsia="Times New Roman" w:cs="Helvetica"/>
                <w:color w:val="auto"/>
              </w:rPr>
              <w:t xml:space="preserve">For a protocol negotiated during handshake, unable </w:t>
            </w:r>
            <w:r w:rsidRPr="00BD3342">
              <w:rPr>
                <w:rFonts w:eastAsia="Times New Roman" w:cs="Helvetica"/>
                <w:color w:val="auto"/>
              </w:rPr>
              <w:t>to get ECC (Elliptic Curve Cryptography) named curves from a host</w:t>
            </w:r>
          </w:p>
        </w:tc>
      </w:tr>
      <w:tr w:rsidR="00746990" w:rsidRPr="00746990" w14:paraId="7E90E712" w14:textId="77777777" w:rsidTr="007F04DD">
        <w:tc>
          <w:tcPr>
            <w:tcW w:w="625" w:type="dxa"/>
            <w:hideMark/>
          </w:tcPr>
          <w:p w14:paraId="15EA6C83"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13</w:t>
            </w:r>
          </w:p>
        </w:tc>
        <w:tc>
          <w:tcPr>
            <w:tcW w:w="2250" w:type="dxa"/>
            <w:hideMark/>
          </w:tcPr>
          <w:p w14:paraId="5D51A884" w14:textId="3DD4B38C" w:rsidR="00746990" w:rsidRPr="00BD3342" w:rsidRDefault="00BD3342" w:rsidP="00746990">
            <w:pPr>
              <w:spacing w:before="100" w:beforeAutospacing="1" w:after="100" w:afterAutospacing="1"/>
              <w:rPr>
                <w:rFonts w:eastAsia="Times New Roman" w:cs="Helvetica"/>
                <w:color w:val="auto"/>
              </w:rPr>
            </w:pPr>
            <w:r w:rsidRPr="00BD3342">
              <w:rPr>
                <w:rFonts w:eastAsia="Times New Roman" w:cs="Helvetica"/>
                <w:color w:val="auto"/>
              </w:rPr>
              <w:t>U</w:t>
            </w:r>
            <w:r w:rsidR="00746990" w:rsidRPr="00BD3342">
              <w:rPr>
                <w:rFonts w:eastAsia="Times New Roman" w:cs="Helvetica"/>
                <w:color w:val="auto"/>
              </w:rPr>
              <w:t>nable to check secure renegotiation support for &lt;IP Address&gt; error: &lt;Error #&gt;</w:t>
            </w:r>
          </w:p>
        </w:tc>
        <w:tc>
          <w:tcPr>
            <w:tcW w:w="1080" w:type="dxa"/>
            <w:hideMark/>
          </w:tcPr>
          <w:p w14:paraId="20BAC25F" w14:textId="77777777" w:rsidR="00746990" w:rsidRPr="00BE3D4E" w:rsidRDefault="00746990" w:rsidP="00746990">
            <w:pPr>
              <w:rPr>
                <w:rFonts w:eastAsia="Times New Roman" w:cs="Helvetica"/>
                <w:color w:val="auto"/>
              </w:rPr>
            </w:pPr>
            <w:r w:rsidRPr="00BE3D4E">
              <w:rPr>
                <w:rFonts w:eastAsia="Times New Roman" w:cs="Helvetica"/>
                <w:color w:val="auto"/>
              </w:rPr>
              <w:t>Minor</w:t>
            </w:r>
          </w:p>
        </w:tc>
        <w:tc>
          <w:tcPr>
            <w:tcW w:w="1350" w:type="dxa"/>
            <w:hideMark/>
          </w:tcPr>
          <w:p w14:paraId="37BF7800" w14:textId="77777777" w:rsidR="00746990" w:rsidRPr="00BE3D4E" w:rsidRDefault="00746990" w:rsidP="00746990">
            <w:pPr>
              <w:rPr>
                <w:rFonts w:eastAsia="Times New Roman" w:cs="Helvetica"/>
                <w:color w:val="auto"/>
              </w:rPr>
            </w:pPr>
          </w:p>
        </w:tc>
        <w:tc>
          <w:tcPr>
            <w:tcW w:w="4230" w:type="dxa"/>
            <w:hideMark/>
          </w:tcPr>
          <w:p w14:paraId="476B6866" w14:textId="259699C4" w:rsidR="00746990" w:rsidRPr="00BE3D4E" w:rsidRDefault="00BD3342" w:rsidP="00746990">
            <w:pPr>
              <w:rPr>
                <w:rFonts w:eastAsia="Times New Roman" w:cs="Helvetica"/>
                <w:color w:val="auto"/>
              </w:rPr>
            </w:pPr>
            <w:r>
              <w:rPr>
                <w:rFonts w:eastAsia="Times New Roman" w:cs="Helvetica"/>
                <w:color w:val="auto"/>
              </w:rPr>
              <w:t>U</w:t>
            </w:r>
            <w:r w:rsidR="00746990" w:rsidRPr="00BE3D4E">
              <w:rPr>
                <w:rFonts w:eastAsia="Times New Roman" w:cs="Helvetica"/>
                <w:color w:val="auto"/>
              </w:rPr>
              <w:t xml:space="preserve">nable </w:t>
            </w:r>
            <w:r w:rsidR="00746990" w:rsidRPr="00BD3342">
              <w:rPr>
                <w:rFonts w:eastAsia="Times New Roman" w:cs="Helvetica"/>
                <w:color w:val="auto"/>
              </w:rPr>
              <w:t>to check if secure renegotiation is supported by a host</w:t>
            </w:r>
          </w:p>
        </w:tc>
      </w:tr>
      <w:tr w:rsidR="00746990" w:rsidRPr="00746990" w14:paraId="29D86BE2" w14:textId="77777777" w:rsidTr="007F04DD">
        <w:tc>
          <w:tcPr>
            <w:tcW w:w="625" w:type="dxa"/>
            <w:hideMark/>
          </w:tcPr>
          <w:p w14:paraId="17FD8B76"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14</w:t>
            </w:r>
          </w:p>
        </w:tc>
        <w:tc>
          <w:tcPr>
            <w:tcW w:w="2250" w:type="dxa"/>
            <w:hideMark/>
          </w:tcPr>
          <w:p w14:paraId="74DBF353" w14:textId="19FD9723" w:rsidR="00746990" w:rsidRPr="00BD3342" w:rsidRDefault="00BD3342" w:rsidP="00746990">
            <w:pPr>
              <w:spacing w:before="100" w:beforeAutospacing="1" w:after="100" w:afterAutospacing="1"/>
              <w:rPr>
                <w:rFonts w:eastAsia="Times New Roman" w:cs="Helvetica"/>
                <w:color w:val="auto"/>
              </w:rPr>
            </w:pPr>
            <w:r w:rsidRPr="00BD3342">
              <w:rPr>
                <w:rFonts w:eastAsia="Times New Roman" w:cs="Helvetica"/>
                <w:color w:val="auto"/>
              </w:rPr>
              <w:t>U</w:t>
            </w:r>
            <w:r w:rsidR="00746990" w:rsidRPr="00BD3342">
              <w:rPr>
                <w:rFonts w:eastAsia="Times New Roman" w:cs="Helvetica"/>
                <w:color w:val="auto"/>
              </w:rPr>
              <w:t>nable to check compression support for &lt;IP Address&gt; error: &lt;Error #&gt;</w:t>
            </w:r>
          </w:p>
        </w:tc>
        <w:tc>
          <w:tcPr>
            <w:tcW w:w="1080" w:type="dxa"/>
            <w:hideMark/>
          </w:tcPr>
          <w:p w14:paraId="35129F9A" w14:textId="77777777" w:rsidR="00746990" w:rsidRPr="00BE3D4E" w:rsidRDefault="00746990" w:rsidP="00746990">
            <w:pPr>
              <w:rPr>
                <w:rFonts w:eastAsia="Times New Roman" w:cs="Helvetica"/>
                <w:color w:val="auto"/>
              </w:rPr>
            </w:pPr>
            <w:r w:rsidRPr="00BE3D4E">
              <w:rPr>
                <w:rFonts w:eastAsia="Times New Roman" w:cs="Helvetica"/>
                <w:color w:val="auto"/>
              </w:rPr>
              <w:t>Minor</w:t>
            </w:r>
          </w:p>
        </w:tc>
        <w:tc>
          <w:tcPr>
            <w:tcW w:w="1350" w:type="dxa"/>
            <w:hideMark/>
          </w:tcPr>
          <w:p w14:paraId="2681B8E1" w14:textId="77777777" w:rsidR="00746990" w:rsidRPr="00BE3D4E" w:rsidRDefault="00746990" w:rsidP="00746990">
            <w:pPr>
              <w:rPr>
                <w:rFonts w:eastAsia="Times New Roman" w:cs="Helvetica"/>
                <w:color w:val="auto"/>
              </w:rPr>
            </w:pPr>
          </w:p>
        </w:tc>
        <w:tc>
          <w:tcPr>
            <w:tcW w:w="4230" w:type="dxa"/>
            <w:hideMark/>
          </w:tcPr>
          <w:p w14:paraId="599E52B9" w14:textId="14342E85" w:rsidR="00746990" w:rsidRPr="00BE3D4E" w:rsidRDefault="00BD3342" w:rsidP="00746990">
            <w:pPr>
              <w:rPr>
                <w:rFonts w:eastAsia="Times New Roman" w:cs="Helvetica"/>
                <w:color w:val="auto"/>
              </w:rPr>
            </w:pPr>
            <w:r>
              <w:rPr>
                <w:rFonts w:eastAsia="Times New Roman" w:cs="Helvetica"/>
                <w:color w:val="auto"/>
              </w:rPr>
              <w:t>U</w:t>
            </w:r>
            <w:r w:rsidR="00746990" w:rsidRPr="00BE3D4E">
              <w:rPr>
                <w:rFonts w:eastAsia="Times New Roman" w:cs="Helvetica"/>
                <w:color w:val="auto"/>
              </w:rPr>
              <w:t xml:space="preserve">nable </w:t>
            </w:r>
            <w:r w:rsidR="00746990" w:rsidRPr="00BD3342">
              <w:rPr>
                <w:rFonts w:eastAsia="Times New Roman" w:cs="Helvetica"/>
                <w:color w:val="auto"/>
              </w:rPr>
              <w:t>to check if compression is supported by a host</w:t>
            </w:r>
          </w:p>
        </w:tc>
      </w:tr>
      <w:tr w:rsidR="00746990" w:rsidRPr="00746990" w14:paraId="2A288CF2" w14:textId="77777777" w:rsidTr="007F04DD">
        <w:trPr>
          <w:trHeight w:val="56"/>
        </w:trPr>
        <w:tc>
          <w:tcPr>
            <w:tcW w:w="625" w:type="dxa"/>
            <w:hideMark/>
          </w:tcPr>
          <w:p w14:paraId="6EAF8D6C" w14:textId="77777777" w:rsidR="00746990" w:rsidRPr="00746990" w:rsidRDefault="00746990" w:rsidP="00746990">
            <w:pPr>
              <w:rPr>
                <w:rFonts w:ascii="Calibri" w:eastAsia="Times New Roman" w:hAnsi="Calibri"/>
                <w:color w:val="auto"/>
                <w:sz w:val="22"/>
                <w:szCs w:val="22"/>
              </w:rPr>
            </w:pPr>
            <w:r w:rsidRPr="00746990">
              <w:rPr>
                <w:rFonts w:ascii="Calibri" w:eastAsia="Times New Roman" w:hAnsi="Calibri"/>
                <w:color w:val="auto"/>
                <w:sz w:val="22"/>
                <w:szCs w:val="22"/>
              </w:rPr>
              <w:t>15</w:t>
            </w:r>
          </w:p>
        </w:tc>
        <w:tc>
          <w:tcPr>
            <w:tcW w:w="2250" w:type="dxa"/>
            <w:hideMark/>
          </w:tcPr>
          <w:p w14:paraId="5FD15DA5" w14:textId="77BF204D" w:rsidR="00746990" w:rsidRPr="00BD3342" w:rsidRDefault="00BD3342" w:rsidP="00746990">
            <w:pPr>
              <w:spacing w:before="100" w:beforeAutospacing="1" w:after="100" w:afterAutospacing="1"/>
              <w:rPr>
                <w:rFonts w:eastAsia="Times New Roman" w:cs="Helvetica"/>
                <w:color w:val="auto"/>
              </w:rPr>
            </w:pPr>
            <w:r w:rsidRPr="00BD3342">
              <w:rPr>
                <w:rFonts w:eastAsia="Times New Roman" w:cs="Helvetica"/>
                <w:color w:val="auto"/>
              </w:rPr>
              <w:t>U</w:t>
            </w:r>
            <w:r w:rsidR="00746990" w:rsidRPr="00BD3342">
              <w:rPr>
                <w:rFonts w:eastAsia="Times New Roman" w:cs="Helvetica"/>
                <w:color w:val="auto"/>
              </w:rPr>
              <w:t>nable to check </w:t>
            </w:r>
            <w:proofErr w:type="gramStart"/>
            <w:r w:rsidR="00746990" w:rsidRPr="00BD3342">
              <w:rPr>
                <w:rFonts w:eastAsia="Times New Roman" w:cs="Helvetica"/>
                <w:color w:val="auto"/>
              </w:rPr>
              <w:t>clien</w:t>
            </w:r>
            <w:r w:rsidR="00DD3072">
              <w:rPr>
                <w:rFonts w:eastAsia="Times New Roman" w:cs="Helvetica"/>
                <w:color w:val="auto"/>
              </w:rPr>
              <w:t>t</w:t>
            </w:r>
            <w:r w:rsidR="00746990" w:rsidRPr="00BD3342">
              <w:rPr>
                <w:rFonts w:eastAsia="Times New Roman" w:cs="Helvetica"/>
                <w:color w:val="auto"/>
              </w:rPr>
              <w:t> initiated</w:t>
            </w:r>
            <w:proofErr w:type="gramEnd"/>
            <w:r w:rsidR="00746990" w:rsidRPr="00BD3342">
              <w:rPr>
                <w:rFonts w:eastAsia="Times New Roman" w:cs="Helvetica"/>
                <w:color w:val="auto"/>
              </w:rPr>
              <w:t> renegotiation support for &lt;IP Address&gt; error: &lt;Error #&gt;</w:t>
            </w:r>
          </w:p>
        </w:tc>
        <w:tc>
          <w:tcPr>
            <w:tcW w:w="1080" w:type="dxa"/>
            <w:hideMark/>
          </w:tcPr>
          <w:p w14:paraId="7E02750E" w14:textId="77777777" w:rsidR="00746990" w:rsidRPr="00BE3D4E" w:rsidRDefault="00746990" w:rsidP="00746990">
            <w:pPr>
              <w:rPr>
                <w:rFonts w:eastAsia="Times New Roman" w:cs="Helvetica"/>
                <w:color w:val="auto"/>
              </w:rPr>
            </w:pPr>
            <w:r w:rsidRPr="00BE3D4E">
              <w:rPr>
                <w:rFonts w:eastAsia="Times New Roman" w:cs="Helvetica"/>
                <w:color w:val="auto"/>
              </w:rPr>
              <w:t>Minor</w:t>
            </w:r>
          </w:p>
        </w:tc>
        <w:tc>
          <w:tcPr>
            <w:tcW w:w="1350" w:type="dxa"/>
            <w:hideMark/>
          </w:tcPr>
          <w:p w14:paraId="3F518C6D" w14:textId="77777777" w:rsidR="00746990" w:rsidRPr="00BE3D4E" w:rsidRDefault="00746990" w:rsidP="00746990">
            <w:pPr>
              <w:rPr>
                <w:rFonts w:eastAsia="Times New Roman" w:cs="Helvetica"/>
                <w:color w:val="auto"/>
              </w:rPr>
            </w:pPr>
          </w:p>
        </w:tc>
        <w:tc>
          <w:tcPr>
            <w:tcW w:w="4230" w:type="dxa"/>
            <w:hideMark/>
          </w:tcPr>
          <w:p w14:paraId="368512A1" w14:textId="0FF42DC3" w:rsidR="00746990" w:rsidRPr="00BE3D4E" w:rsidRDefault="00BD3342" w:rsidP="00746990">
            <w:pPr>
              <w:rPr>
                <w:rFonts w:eastAsia="Times New Roman" w:cs="Helvetica"/>
                <w:color w:val="auto"/>
              </w:rPr>
            </w:pPr>
            <w:r>
              <w:rPr>
                <w:rFonts w:eastAsia="Times New Roman" w:cs="Helvetica"/>
                <w:color w:val="auto"/>
              </w:rPr>
              <w:t>U</w:t>
            </w:r>
            <w:r w:rsidR="00746990" w:rsidRPr="00BE3D4E">
              <w:rPr>
                <w:rFonts w:eastAsia="Times New Roman" w:cs="Helvetica"/>
                <w:color w:val="auto"/>
              </w:rPr>
              <w:t xml:space="preserve">nable </w:t>
            </w:r>
            <w:r w:rsidR="00746990" w:rsidRPr="00BD3342">
              <w:rPr>
                <w:rFonts w:eastAsia="Times New Roman" w:cs="Helvetica"/>
                <w:color w:val="auto"/>
              </w:rPr>
              <w:t xml:space="preserve">to check if </w:t>
            </w:r>
            <w:r>
              <w:rPr>
                <w:rFonts w:eastAsia="Times New Roman" w:cs="Helvetica"/>
                <w:color w:val="auto"/>
              </w:rPr>
              <w:t xml:space="preserve">the </w:t>
            </w:r>
            <w:r w:rsidR="00746990" w:rsidRPr="00BD3342">
              <w:rPr>
                <w:rFonts w:eastAsia="Times New Roman" w:cs="Helvetica"/>
                <w:color w:val="auto"/>
              </w:rPr>
              <w:t>client</w:t>
            </w:r>
            <w:r>
              <w:rPr>
                <w:rFonts w:eastAsia="Times New Roman" w:cs="Helvetica"/>
                <w:color w:val="auto"/>
              </w:rPr>
              <w:t>-</w:t>
            </w:r>
            <w:r w:rsidR="00746990" w:rsidRPr="00BD3342">
              <w:rPr>
                <w:rFonts w:eastAsia="Times New Roman" w:cs="Helvetica"/>
                <w:color w:val="auto"/>
              </w:rPr>
              <w:t>initiated renegotiation is supported by a host</w:t>
            </w:r>
          </w:p>
        </w:tc>
      </w:tr>
    </w:tbl>
    <w:p w14:paraId="374DDF0C" w14:textId="77777777" w:rsidR="001C65C6" w:rsidRPr="001C65C6" w:rsidRDefault="001C65C6" w:rsidP="001C65C6"/>
    <w:sectPr w:rsidR="001C65C6" w:rsidRPr="001C65C6" w:rsidSect="009D2C4C">
      <w:footerReference w:type="default" r:id="rId20"/>
      <w:type w:val="continuous"/>
      <w:pgSz w:w="11900" w:h="16820"/>
      <w:pgMar w:top="1440" w:right="1440" w:bottom="1440" w:left="1440" w:header="389"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0118F" w14:textId="77777777" w:rsidR="00C93EF1" w:rsidRDefault="00C93EF1" w:rsidP="00C36437">
      <w:pPr>
        <w:spacing w:after="0" w:line="240" w:lineRule="auto"/>
      </w:pPr>
      <w:r>
        <w:separator/>
      </w:r>
    </w:p>
  </w:endnote>
  <w:endnote w:type="continuationSeparator" w:id="0">
    <w:p w14:paraId="54A25900" w14:textId="77777777" w:rsidR="00C93EF1" w:rsidRDefault="00C93EF1" w:rsidP="00C3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DIN-BoldAlternate">
    <w:altName w:val="Cambria"/>
    <w:charset w:val="00"/>
    <w:family w:val="auto"/>
    <w:pitch w:val="variable"/>
    <w:sig w:usb0="00000003" w:usb1="00000000" w:usb2="00000000" w:usb3="00000000" w:csb0="00000001" w:csb1="00000000"/>
  </w:font>
  <w:font w:name="inherit">
    <w:altName w:val="Cambria"/>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8DFA" w14:textId="77777777" w:rsidR="005E2561" w:rsidRDefault="005E2561" w:rsidP="007D1C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A0BA23" w14:textId="77777777" w:rsidR="005E2561" w:rsidRDefault="005E2561" w:rsidP="007D1C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4C690" w14:textId="77777777" w:rsidR="005E2561" w:rsidRPr="00FB30DE" w:rsidRDefault="005E2561" w:rsidP="00C36437">
    <w:pPr>
      <w:pStyle w:val="Footer"/>
      <w:tabs>
        <w:tab w:val="clear" w:pos="4680"/>
        <w:tab w:val="clear" w:pos="9360"/>
        <w:tab w:val="right" w:pos="9020"/>
      </w:tabs>
      <w:ind w:left="-720"/>
      <w:rPr>
        <w:rFonts w:ascii="DIN-BoldAlternate" w:hAnsi="DIN-BoldAlternate" w:cs="DIN-BoldAlternate"/>
        <w:color w:val="FFFFFF"/>
        <w:sz w:val="17"/>
        <w:szCs w:val="17"/>
      </w:rPr>
    </w:pPr>
    <w:r w:rsidRPr="00FB30DE">
      <w:rPr>
        <w:rFonts w:ascii="DIN-BoldAlternate" w:hAnsi="DIN-BoldAlternate" w:cs="DIN-BoldAlternate"/>
        <w:color w:val="FFFFFF"/>
        <w:sz w:val="17"/>
        <w:szCs w:val="17"/>
      </w:rPr>
      <w:t>1344 317980</w:t>
    </w:r>
    <w:r w:rsidRPr="00FB30DE">
      <w:rPr>
        <w:rFonts w:ascii="DIN-BoldAlternate" w:hAnsi="DIN-BoldAlternate" w:cs="DIN-BoldAlternate"/>
        <w:color w:val="FFFFFF"/>
        <w:sz w:val="17"/>
        <w:szCs w:val="1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C892" w14:textId="77777777" w:rsidR="005E2561" w:rsidRDefault="005E25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0A0E5" w14:textId="45268C0D" w:rsidR="005E2561" w:rsidRPr="006D3FE7" w:rsidRDefault="005E2561" w:rsidP="007C66DE">
    <w:pPr>
      <w:pStyle w:val="Footer"/>
      <w:framePr w:wrap="none" w:vAnchor="text" w:hAnchor="margin" w:xAlign="right" w:y="1"/>
      <w:rPr>
        <w:rStyle w:val="PageNumber"/>
        <w:color w:val="808080" w:themeColor="background1" w:themeShade="80"/>
      </w:rPr>
    </w:pPr>
    <w:r w:rsidRPr="006D3FE7">
      <w:rPr>
        <w:rStyle w:val="PageNumber"/>
        <w:color w:val="808080" w:themeColor="background1" w:themeShade="80"/>
      </w:rPr>
      <w:fldChar w:fldCharType="begin"/>
    </w:r>
    <w:r w:rsidRPr="006D3FE7">
      <w:rPr>
        <w:rStyle w:val="PageNumber"/>
        <w:color w:val="808080" w:themeColor="background1" w:themeShade="80"/>
      </w:rPr>
      <w:instrText xml:space="preserve">PAGE  </w:instrText>
    </w:r>
    <w:r w:rsidRPr="006D3FE7">
      <w:rPr>
        <w:rStyle w:val="PageNumber"/>
        <w:color w:val="808080" w:themeColor="background1" w:themeShade="80"/>
      </w:rPr>
      <w:fldChar w:fldCharType="separate"/>
    </w:r>
    <w:r w:rsidRPr="006D3FE7">
      <w:rPr>
        <w:rStyle w:val="PageNumber"/>
        <w:noProof/>
        <w:color w:val="808080" w:themeColor="background1" w:themeShade="80"/>
      </w:rPr>
      <w:t>21</w:t>
    </w:r>
    <w:r w:rsidRPr="006D3FE7">
      <w:rPr>
        <w:rStyle w:val="PageNumber"/>
        <w:color w:val="808080" w:themeColor="background1" w:themeShade="80"/>
      </w:rPr>
      <w:fldChar w:fldCharType="end"/>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140"/>
    </w:tblGrid>
    <w:tr w:rsidR="005E2561" w:rsidRPr="007D1CE7" w14:paraId="4271E81F" w14:textId="77777777" w:rsidTr="007C66DE">
      <w:trPr>
        <w:trHeight w:val="231"/>
      </w:trPr>
      <w:tc>
        <w:tcPr>
          <w:tcW w:w="5040" w:type="dxa"/>
          <w:vAlign w:val="center"/>
        </w:tcPr>
        <w:p w14:paraId="3DA9298A" w14:textId="195BE657" w:rsidR="005E2561" w:rsidRPr="00153999" w:rsidRDefault="005E2561" w:rsidP="007D1CE7">
          <w:pPr>
            <w:rPr>
              <w:rFonts w:ascii="Times New Roman" w:eastAsia="Times New Roman" w:hAnsi="Times New Roman"/>
              <w:i/>
              <w:color w:val="808080" w:themeColor="background1" w:themeShade="80"/>
              <w:szCs w:val="24"/>
            </w:rPr>
          </w:pPr>
          <w:r w:rsidRPr="00153999">
            <w:rPr>
              <w:rStyle w:val="Hyperlink"/>
              <w:rFonts w:ascii="Calibri" w:eastAsia="Times New Roman" w:hAnsi="Calibri"/>
              <w:i/>
              <w:color w:val="808080" w:themeColor="background1" w:themeShade="80"/>
              <w:sz w:val="22"/>
              <w:u w:val="none"/>
              <w:shd w:val="clear" w:color="auto" w:fill="FFFFFF"/>
            </w:rPr>
            <w:t>S</w:t>
          </w:r>
          <w:r w:rsidRPr="00153999">
            <w:rPr>
              <w:rStyle w:val="Hyperlink"/>
              <w:rFonts w:ascii="Calibri" w:hAnsi="Calibri"/>
              <w:i/>
              <w:color w:val="808080" w:themeColor="background1" w:themeShade="80"/>
              <w:u w:val="none"/>
              <w:shd w:val="clear" w:color="auto" w:fill="FFFFFF"/>
            </w:rPr>
            <w:t>canafi 2.</w:t>
          </w:r>
          <w:r>
            <w:rPr>
              <w:rStyle w:val="Hyperlink"/>
              <w:rFonts w:ascii="Calibri" w:hAnsi="Calibri"/>
              <w:i/>
              <w:color w:val="808080" w:themeColor="background1" w:themeShade="80"/>
              <w:u w:val="none"/>
              <w:shd w:val="clear" w:color="auto" w:fill="FFFFFF"/>
            </w:rPr>
            <w:t>2</w:t>
          </w:r>
        </w:p>
        <w:p w14:paraId="1DAB5D64" w14:textId="77777777" w:rsidR="005E2561" w:rsidRPr="007D1CE7" w:rsidRDefault="005E2561" w:rsidP="007C66DE">
          <w:pPr>
            <w:pStyle w:val="Header"/>
            <w:rPr>
              <w:rFonts w:ascii="Helvetica" w:hAnsi="Helvetica"/>
              <w:color w:val="000000" w:themeColor="text1"/>
            </w:rPr>
          </w:pPr>
        </w:p>
      </w:tc>
      <w:tc>
        <w:tcPr>
          <w:tcW w:w="4140" w:type="dxa"/>
          <w:vAlign w:val="center"/>
        </w:tcPr>
        <w:p w14:paraId="522A7907" w14:textId="77777777" w:rsidR="005E2561" w:rsidRPr="007D1CE7" w:rsidRDefault="005E2561" w:rsidP="007C66DE">
          <w:pPr>
            <w:pStyle w:val="Header"/>
            <w:jc w:val="right"/>
            <w:rPr>
              <w:color w:val="000000" w:themeColor="text1"/>
            </w:rPr>
          </w:pPr>
        </w:p>
      </w:tc>
    </w:tr>
  </w:tbl>
  <w:p w14:paraId="26E2BA4A" w14:textId="0A464736" w:rsidR="005E2561" w:rsidRPr="00FB30DE" w:rsidRDefault="005E2561" w:rsidP="00C36437">
    <w:pPr>
      <w:pStyle w:val="Footer"/>
      <w:tabs>
        <w:tab w:val="clear" w:pos="4680"/>
        <w:tab w:val="clear" w:pos="9360"/>
        <w:tab w:val="right" w:pos="9020"/>
      </w:tabs>
      <w:ind w:left="-720"/>
      <w:rPr>
        <w:rFonts w:ascii="DIN-BoldAlternate" w:hAnsi="DIN-BoldAlternate" w:cs="DIN-BoldAlternate"/>
        <w:color w:val="FFFFFF"/>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7007C" w14:textId="77777777" w:rsidR="00C93EF1" w:rsidRDefault="00C93EF1" w:rsidP="00C36437">
      <w:pPr>
        <w:spacing w:after="0" w:line="240" w:lineRule="auto"/>
      </w:pPr>
      <w:r>
        <w:separator/>
      </w:r>
    </w:p>
  </w:footnote>
  <w:footnote w:type="continuationSeparator" w:id="0">
    <w:p w14:paraId="3EEA0112" w14:textId="77777777" w:rsidR="00C93EF1" w:rsidRDefault="00C93EF1" w:rsidP="00C36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B831" w14:textId="77777777" w:rsidR="005E2561" w:rsidRDefault="005E2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AC7D5" w14:textId="77777777" w:rsidR="005E2561" w:rsidRDefault="005E2561">
    <w:pPr>
      <w:pStyle w:val="Header"/>
    </w:pPr>
    <w:r>
      <w:rPr>
        <w:noProof/>
        <w:lang w:val="en-US" w:eastAsia="en-US"/>
      </w:rPr>
      <mc:AlternateContent>
        <mc:Choice Requires="wps">
          <w:drawing>
            <wp:anchor distT="0" distB="0" distL="114300" distR="114300" simplePos="0" relativeHeight="251659264" behindDoc="0" locked="0" layoutInCell="1" allowOverlap="1" wp14:anchorId="78E2AF12" wp14:editId="2B633F60">
              <wp:simplePos x="0" y="0"/>
              <wp:positionH relativeFrom="column">
                <wp:posOffset>102098</wp:posOffset>
              </wp:positionH>
              <wp:positionV relativeFrom="paragraph">
                <wp:posOffset>-244567</wp:posOffset>
              </wp:positionV>
              <wp:extent cx="1075553" cy="118018"/>
              <wp:effectExtent l="0" t="0" r="0" b="9525"/>
              <wp:wrapNone/>
              <wp:docPr id="4" name="Rectangle 4"/>
              <wp:cNvGraphicFramePr/>
              <a:graphic xmlns:a="http://schemas.openxmlformats.org/drawingml/2006/main">
                <a:graphicData uri="http://schemas.microsoft.com/office/word/2010/wordprocessingShape">
                  <wps:wsp>
                    <wps:cNvSpPr/>
                    <wps:spPr>
                      <a:xfrm>
                        <a:off x="0" y="0"/>
                        <a:ext cx="1075553" cy="118018"/>
                      </a:xfrm>
                      <a:prstGeom prst="rect">
                        <a:avLst/>
                      </a:prstGeom>
                      <a:solidFill>
                        <a:srgbClr val="FF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43731" id="Rectangle 4" o:spid="_x0000_s1026" style="position:absolute;margin-left:8.05pt;margin-top:-19.25pt;width:84.7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" fillcolor="#ffa300" stroked="f" strokeweight="2.75pt" insetpen="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A85E" w14:textId="77777777" w:rsidR="005E2561" w:rsidRDefault="005E2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7DA"/>
    <w:multiLevelType w:val="hybridMultilevel"/>
    <w:tmpl w:val="28EC3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8516C"/>
    <w:multiLevelType w:val="hybridMultilevel"/>
    <w:tmpl w:val="E408B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54433"/>
    <w:multiLevelType w:val="singleLevel"/>
    <w:tmpl w:val="2FBEFE86"/>
    <w:lvl w:ilvl="0">
      <w:start w:val="1"/>
      <w:numFmt w:val="bullet"/>
      <w:pStyle w:val="SOWbullet1"/>
      <w:lvlText w:val=""/>
      <w:lvlJc w:val="left"/>
      <w:pPr>
        <w:tabs>
          <w:tab w:val="num" w:pos="360"/>
        </w:tabs>
        <w:ind w:left="360" w:hanging="360"/>
      </w:pPr>
      <w:rPr>
        <w:rFonts w:ascii="Symbol" w:hAnsi="Symbol" w:cs="Symbol" w:hint="default"/>
      </w:rPr>
    </w:lvl>
  </w:abstractNum>
  <w:abstractNum w:abstractNumId="3" w15:restartNumberingAfterBreak="0">
    <w:nsid w:val="1E486097"/>
    <w:multiLevelType w:val="hybridMultilevel"/>
    <w:tmpl w:val="53429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D6BD9"/>
    <w:multiLevelType w:val="hybridMultilevel"/>
    <w:tmpl w:val="F9FCD2E0"/>
    <w:lvl w:ilvl="0" w:tplc="2E5CE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576BE"/>
    <w:multiLevelType w:val="hybridMultilevel"/>
    <w:tmpl w:val="8E7E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DC68FF"/>
    <w:multiLevelType w:val="hybridMultilevel"/>
    <w:tmpl w:val="64A46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7510E"/>
    <w:multiLevelType w:val="hybridMultilevel"/>
    <w:tmpl w:val="BC2C8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F11A7"/>
    <w:multiLevelType w:val="hybridMultilevel"/>
    <w:tmpl w:val="C2C47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73B4D"/>
    <w:multiLevelType w:val="hybridMultilevel"/>
    <w:tmpl w:val="593A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4355E"/>
    <w:multiLevelType w:val="hybridMultilevel"/>
    <w:tmpl w:val="450C5710"/>
    <w:lvl w:ilvl="0" w:tplc="8304D790">
      <w:start w:val="1"/>
      <w:numFmt w:val="decimal"/>
      <w:pStyle w:val="Heading2"/>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76D53F3"/>
    <w:multiLevelType w:val="hybridMultilevel"/>
    <w:tmpl w:val="31DC0A84"/>
    <w:lvl w:ilvl="0" w:tplc="0409000F">
      <w:start w:val="1"/>
      <w:numFmt w:val="decimal"/>
      <w:pStyle w:val="ListBulle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1"/>
  </w:num>
  <w:num w:numId="3">
    <w:abstractNumId w:val="1"/>
  </w:num>
  <w:num w:numId="4">
    <w:abstractNumId w:val="10"/>
  </w:num>
  <w:num w:numId="5">
    <w:abstractNumId w:val="3"/>
  </w:num>
  <w:num w:numId="6">
    <w:abstractNumId w:val="4"/>
  </w:num>
  <w:num w:numId="7">
    <w:abstractNumId w:val="8"/>
  </w:num>
  <w:num w:numId="8">
    <w:abstractNumId w:val="0"/>
  </w:num>
  <w:num w:numId="9">
    <w:abstractNumId w:val="6"/>
  </w:num>
  <w:num w:numId="10">
    <w:abstractNumId w:val="5"/>
  </w:num>
  <w:num w:numId="11">
    <w:abstractNumId w:val="9"/>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7B"/>
    <w:rsid w:val="00000189"/>
    <w:rsid w:val="00000A60"/>
    <w:rsid w:val="00000DEC"/>
    <w:rsid w:val="000011D1"/>
    <w:rsid w:val="00011C52"/>
    <w:rsid w:val="00013C3B"/>
    <w:rsid w:val="00020528"/>
    <w:rsid w:val="0002219F"/>
    <w:rsid w:val="00030205"/>
    <w:rsid w:val="00030F8A"/>
    <w:rsid w:val="0003470D"/>
    <w:rsid w:val="00035597"/>
    <w:rsid w:val="00035EC5"/>
    <w:rsid w:val="00043460"/>
    <w:rsid w:val="00050057"/>
    <w:rsid w:val="00053A34"/>
    <w:rsid w:val="00054839"/>
    <w:rsid w:val="00054B32"/>
    <w:rsid w:val="00057359"/>
    <w:rsid w:val="00057627"/>
    <w:rsid w:val="000648A4"/>
    <w:rsid w:val="00064DE2"/>
    <w:rsid w:val="00065AEB"/>
    <w:rsid w:val="000729FB"/>
    <w:rsid w:val="00076A5A"/>
    <w:rsid w:val="00076AB7"/>
    <w:rsid w:val="0007733E"/>
    <w:rsid w:val="00083FE7"/>
    <w:rsid w:val="00090FC3"/>
    <w:rsid w:val="0009576A"/>
    <w:rsid w:val="00096BA0"/>
    <w:rsid w:val="00096E94"/>
    <w:rsid w:val="000A2306"/>
    <w:rsid w:val="000A7820"/>
    <w:rsid w:val="000B0C04"/>
    <w:rsid w:val="000B17B7"/>
    <w:rsid w:val="000B2953"/>
    <w:rsid w:val="000B4D4F"/>
    <w:rsid w:val="000B69B1"/>
    <w:rsid w:val="000B752D"/>
    <w:rsid w:val="000C16DD"/>
    <w:rsid w:val="000C45FD"/>
    <w:rsid w:val="000D04FF"/>
    <w:rsid w:val="000D5981"/>
    <w:rsid w:val="000D7841"/>
    <w:rsid w:val="000E1603"/>
    <w:rsid w:val="000E1EB5"/>
    <w:rsid w:val="000E3D16"/>
    <w:rsid w:val="000E47A3"/>
    <w:rsid w:val="000E546A"/>
    <w:rsid w:val="000E6EE8"/>
    <w:rsid w:val="000E75E9"/>
    <w:rsid w:val="000F2B55"/>
    <w:rsid w:val="000F346D"/>
    <w:rsid w:val="000F43B4"/>
    <w:rsid w:val="000F4DAD"/>
    <w:rsid w:val="00103C1D"/>
    <w:rsid w:val="001065CC"/>
    <w:rsid w:val="00106992"/>
    <w:rsid w:val="00107B23"/>
    <w:rsid w:val="001125F7"/>
    <w:rsid w:val="00121A7F"/>
    <w:rsid w:val="001249CB"/>
    <w:rsid w:val="00125E9B"/>
    <w:rsid w:val="0013459E"/>
    <w:rsid w:val="00134CF2"/>
    <w:rsid w:val="00134E9D"/>
    <w:rsid w:val="00137A94"/>
    <w:rsid w:val="00141E32"/>
    <w:rsid w:val="00142D84"/>
    <w:rsid w:val="00143546"/>
    <w:rsid w:val="001476E8"/>
    <w:rsid w:val="00147FF3"/>
    <w:rsid w:val="00151D8D"/>
    <w:rsid w:val="001538B0"/>
    <w:rsid w:val="00153999"/>
    <w:rsid w:val="0015455E"/>
    <w:rsid w:val="00157E7F"/>
    <w:rsid w:val="001602D5"/>
    <w:rsid w:val="00162001"/>
    <w:rsid w:val="00165725"/>
    <w:rsid w:val="001657F9"/>
    <w:rsid w:val="0016616A"/>
    <w:rsid w:val="00177E23"/>
    <w:rsid w:val="00183E00"/>
    <w:rsid w:val="00186F8E"/>
    <w:rsid w:val="001972A4"/>
    <w:rsid w:val="00197E29"/>
    <w:rsid w:val="001A24C5"/>
    <w:rsid w:val="001B0899"/>
    <w:rsid w:val="001B1B32"/>
    <w:rsid w:val="001B1CCD"/>
    <w:rsid w:val="001C517A"/>
    <w:rsid w:val="001C6434"/>
    <w:rsid w:val="001C65C6"/>
    <w:rsid w:val="001C7250"/>
    <w:rsid w:val="001D5C94"/>
    <w:rsid w:val="001E040E"/>
    <w:rsid w:val="001E1119"/>
    <w:rsid w:val="001E39BF"/>
    <w:rsid w:val="001E4AB5"/>
    <w:rsid w:val="001E726B"/>
    <w:rsid w:val="001E7EE6"/>
    <w:rsid w:val="001F0366"/>
    <w:rsid w:val="001F0B5C"/>
    <w:rsid w:val="001F1BFA"/>
    <w:rsid w:val="001F39B7"/>
    <w:rsid w:val="001F7687"/>
    <w:rsid w:val="00201DF5"/>
    <w:rsid w:val="00206A7D"/>
    <w:rsid w:val="00210BBF"/>
    <w:rsid w:val="00211AAB"/>
    <w:rsid w:val="00216DB1"/>
    <w:rsid w:val="00227335"/>
    <w:rsid w:val="00241A18"/>
    <w:rsid w:val="00241BE3"/>
    <w:rsid w:val="002461DC"/>
    <w:rsid w:val="0024687B"/>
    <w:rsid w:val="00256B19"/>
    <w:rsid w:val="00260045"/>
    <w:rsid w:val="002629B2"/>
    <w:rsid w:val="0026646D"/>
    <w:rsid w:val="00272D57"/>
    <w:rsid w:val="00280248"/>
    <w:rsid w:val="002803EA"/>
    <w:rsid w:val="00282315"/>
    <w:rsid w:val="0029096C"/>
    <w:rsid w:val="00290C9D"/>
    <w:rsid w:val="002A017D"/>
    <w:rsid w:val="002A0F04"/>
    <w:rsid w:val="002A1EA3"/>
    <w:rsid w:val="002A3985"/>
    <w:rsid w:val="002A7C87"/>
    <w:rsid w:val="002B07BB"/>
    <w:rsid w:val="002B5541"/>
    <w:rsid w:val="002C07B3"/>
    <w:rsid w:val="002C29FD"/>
    <w:rsid w:val="002C363C"/>
    <w:rsid w:val="002D6F54"/>
    <w:rsid w:val="002D7AAB"/>
    <w:rsid w:val="002E26EB"/>
    <w:rsid w:val="002E28E3"/>
    <w:rsid w:val="002E71E1"/>
    <w:rsid w:val="002F50AD"/>
    <w:rsid w:val="002F61D6"/>
    <w:rsid w:val="003002CA"/>
    <w:rsid w:val="00301365"/>
    <w:rsid w:val="0030142D"/>
    <w:rsid w:val="0030268F"/>
    <w:rsid w:val="00305881"/>
    <w:rsid w:val="00307200"/>
    <w:rsid w:val="00311FA7"/>
    <w:rsid w:val="00317CC4"/>
    <w:rsid w:val="00317DC9"/>
    <w:rsid w:val="0032388A"/>
    <w:rsid w:val="00324ABC"/>
    <w:rsid w:val="003261D6"/>
    <w:rsid w:val="003266D1"/>
    <w:rsid w:val="00331C04"/>
    <w:rsid w:val="00332A15"/>
    <w:rsid w:val="0033397C"/>
    <w:rsid w:val="003412D3"/>
    <w:rsid w:val="003422F7"/>
    <w:rsid w:val="00343E83"/>
    <w:rsid w:val="0034451B"/>
    <w:rsid w:val="00345695"/>
    <w:rsid w:val="00345845"/>
    <w:rsid w:val="00350853"/>
    <w:rsid w:val="00350EE1"/>
    <w:rsid w:val="00365C8D"/>
    <w:rsid w:val="00366989"/>
    <w:rsid w:val="00370425"/>
    <w:rsid w:val="00374507"/>
    <w:rsid w:val="003756BC"/>
    <w:rsid w:val="00380642"/>
    <w:rsid w:val="0038127E"/>
    <w:rsid w:val="003816C7"/>
    <w:rsid w:val="00381CF4"/>
    <w:rsid w:val="0038224D"/>
    <w:rsid w:val="00385335"/>
    <w:rsid w:val="00385AAF"/>
    <w:rsid w:val="003872C9"/>
    <w:rsid w:val="00390DA8"/>
    <w:rsid w:val="00392A24"/>
    <w:rsid w:val="00392BB7"/>
    <w:rsid w:val="00393440"/>
    <w:rsid w:val="0039402B"/>
    <w:rsid w:val="003A1CB4"/>
    <w:rsid w:val="003A3C8A"/>
    <w:rsid w:val="003A71B2"/>
    <w:rsid w:val="003B052D"/>
    <w:rsid w:val="003B09BD"/>
    <w:rsid w:val="003B24A9"/>
    <w:rsid w:val="003B2948"/>
    <w:rsid w:val="003B61EC"/>
    <w:rsid w:val="003C0CB3"/>
    <w:rsid w:val="003C3D97"/>
    <w:rsid w:val="003C4E74"/>
    <w:rsid w:val="003C7D7C"/>
    <w:rsid w:val="003C7FFA"/>
    <w:rsid w:val="003D2548"/>
    <w:rsid w:val="003D4E3B"/>
    <w:rsid w:val="003E44FE"/>
    <w:rsid w:val="003F4EBC"/>
    <w:rsid w:val="003F6881"/>
    <w:rsid w:val="00402E34"/>
    <w:rsid w:val="00406E43"/>
    <w:rsid w:val="00413098"/>
    <w:rsid w:val="00417463"/>
    <w:rsid w:val="0042139D"/>
    <w:rsid w:val="00421BFC"/>
    <w:rsid w:val="00424F8F"/>
    <w:rsid w:val="00425787"/>
    <w:rsid w:val="00425DD1"/>
    <w:rsid w:val="00427CD7"/>
    <w:rsid w:val="004318EC"/>
    <w:rsid w:val="004416CB"/>
    <w:rsid w:val="00441AD9"/>
    <w:rsid w:val="00446F71"/>
    <w:rsid w:val="004562B0"/>
    <w:rsid w:val="004615DE"/>
    <w:rsid w:val="004621D8"/>
    <w:rsid w:val="00464039"/>
    <w:rsid w:val="004653EE"/>
    <w:rsid w:val="0046610B"/>
    <w:rsid w:val="00466483"/>
    <w:rsid w:val="004675DE"/>
    <w:rsid w:val="00467AAC"/>
    <w:rsid w:val="00467DA9"/>
    <w:rsid w:val="004700DC"/>
    <w:rsid w:val="00470491"/>
    <w:rsid w:val="00470EC2"/>
    <w:rsid w:val="00472ACB"/>
    <w:rsid w:val="00475443"/>
    <w:rsid w:val="0048445D"/>
    <w:rsid w:val="004847AE"/>
    <w:rsid w:val="00491E8B"/>
    <w:rsid w:val="00495CC5"/>
    <w:rsid w:val="004A17A1"/>
    <w:rsid w:val="004A20C0"/>
    <w:rsid w:val="004B3618"/>
    <w:rsid w:val="004B6EBA"/>
    <w:rsid w:val="004C184E"/>
    <w:rsid w:val="004C5FE3"/>
    <w:rsid w:val="004C7222"/>
    <w:rsid w:val="004D38CF"/>
    <w:rsid w:val="004E060A"/>
    <w:rsid w:val="004E19A2"/>
    <w:rsid w:val="004E59F0"/>
    <w:rsid w:val="004F197A"/>
    <w:rsid w:val="004F2EAD"/>
    <w:rsid w:val="00500FD3"/>
    <w:rsid w:val="00502387"/>
    <w:rsid w:val="005048FD"/>
    <w:rsid w:val="0050600A"/>
    <w:rsid w:val="005062C6"/>
    <w:rsid w:val="005100DB"/>
    <w:rsid w:val="00512286"/>
    <w:rsid w:val="00514586"/>
    <w:rsid w:val="00522076"/>
    <w:rsid w:val="00524444"/>
    <w:rsid w:val="00532B00"/>
    <w:rsid w:val="00536B1E"/>
    <w:rsid w:val="00541466"/>
    <w:rsid w:val="005453F7"/>
    <w:rsid w:val="00547422"/>
    <w:rsid w:val="00555914"/>
    <w:rsid w:val="00556036"/>
    <w:rsid w:val="00560DB9"/>
    <w:rsid w:val="00561596"/>
    <w:rsid w:val="0056172E"/>
    <w:rsid w:val="00562422"/>
    <w:rsid w:val="00563CCE"/>
    <w:rsid w:val="0056439B"/>
    <w:rsid w:val="00573691"/>
    <w:rsid w:val="00574C31"/>
    <w:rsid w:val="00575220"/>
    <w:rsid w:val="00576D18"/>
    <w:rsid w:val="005776AF"/>
    <w:rsid w:val="005833BD"/>
    <w:rsid w:val="0058501E"/>
    <w:rsid w:val="00587333"/>
    <w:rsid w:val="0059022D"/>
    <w:rsid w:val="00592E2C"/>
    <w:rsid w:val="005946F6"/>
    <w:rsid w:val="005A295D"/>
    <w:rsid w:val="005B15F3"/>
    <w:rsid w:val="005B3C3D"/>
    <w:rsid w:val="005C77F3"/>
    <w:rsid w:val="005C7B4C"/>
    <w:rsid w:val="005D4B36"/>
    <w:rsid w:val="005D656F"/>
    <w:rsid w:val="005D6D1F"/>
    <w:rsid w:val="005E1779"/>
    <w:rsid w:val="005E1988"/>
    <w:rsid w:val="005E2561"/>
    <w:rsid w:val="005E4135"/>
    <w:rsid w:val="005E6033"/>
    <w:rsid w:val="005E7C0A"/>
    <w:rsid w:val="005E7C16"/>
    <w:rsid w:val="005F0938"/>
    <w:rsid w:val="005F15DF"/>
    <w:rsid w:val="00601DA8"/>
    <w:rsid w:val="006103B2"/>
    <w:rsid w:val="00616F6B"/>
    <w:rsid w:val="006220AC"/>
    <w:rsid w:val="006220DD"/>
    <w:rsid w:val="00623CD0"/>
    <w:rsid w:val="00631020"/>
    <w:rsid w:val="006358C2"/>
    <w:rsid w:val="00635EC4"/>
    <w:rsid w:val="00642713"/>
    <w:rsid w:val="00651CA5"/>
    <w:rsid w:val="00653561"/>
    <w:rsid w:val="00654455"/>
    <w:rsid w:val="00660C09"/>
    <w:rsid w:val="00663795"/>
    <w:rsid w:val="00665E0E"/>
    <w:rsid w:val="0066619A"/>
    <w:rsid w:val="006661D7"/>
    <w:rsid w:val="006734A9"/>
    <w:rsid w:val="006746FA"/>
    <w:rsid w:val="0068173F"/>
    <w:rsid w:val="0068226A"/>
    <w:rsid w:val="00683F2E"/>
    <w:rsid w:val="006858C4"/>
    <w:rsid w:val="00686A6D"/>
    <w:rsid w:val="0068758D"/>
    <w:rsid w:val="006878C9"/>
    <w:rsid w:val="0069036A"/>
    <w:rsid w:val="00693562"/>
    <w:rsid w:val="006A0391"/>
    <w:rsid w:val="006A1734"/>
    <w:rsid w:val="006A42C7"/>
    <w:rsid w:val="006A4553"/>
    <w:rsid w:val="006A6824"/>
    <w:rsid w:val="006B0A09"/>
    <w:rsid w:val="006B2D67"/>
    <w:rsid w:val="006B3263"/>
    <w:rsid w:val="006B4143"/>
    <w:rsid w:val="006B5B2A"/>
    <w:rsid w:val="006B7964"/>
    <w:rsid w:val="006C4653"/>
    <w:rsid w:val="006C62EB"/>
    <w:rsid w:val="006D1ABD"/>
    <w:rsid w:val="006D3FE7"/>
    <w:rsid w:val="006D614F"/>
    <w:rsid w:val="006E1BC3"/>
    <w:rsid w:val="006E67A0"/>
    <w:rsid w:val="006E6BA3"/>
    <w:rsid w:val="006F0FBE"/>
    <w:rsid w:val="006F3736"/>
    <w:rsid w:val="006F49F4"/>
    <w:rsid w:val="006F5B28"/>
    <w:rsid w:val="006F609F"/>
    <w:rsid w:val="006F7926"/>
    <w:rsid w:val="00716069"/>
    <w:rsid w:val="00716AD6"/>
    <w:rsid w:val="00717412"/>
    <w:rsid w:val="0072265A"/>
    <w:rsid w:val="00725941"/>
    <w:rsid w:val="00725F63"/>
    <w:rsid w:val="007266E1"/>
    <w:rsid w:val="00733C3F"/>
    <w:rsid w:val="00736E54"/>
    <w:rsid w:val="007411CB"/>
    <w:rsid w:val="007449F0"/>
    <w:rsid w:val="00746990"/>
    <w:rsid w:val="007477B9"/>
    <w:rsid w:val="00747D22"/>
    <w:rsid w:val="00750997"/>
    <w:rsid w:val="00751A83"/>
    <w:rsid w:val="00753EFE"/>
    <w:rsid w:val="00757645"/>
    <w:rsid w:val="00760980"/>
    <w:rsid w:val="00762513"/>
    <w:rsid w:val="0077383C"/>
    <w:rsid w:val="0077401F"/>
    <w:rsid w:val="00775952"/>
    <w:rsid w:val="00781445"/>
    <w:rsid w:val="007815BA"/>
    <w:rsid w:val="007828E8"/>
    <w:rsid w:val="007835C2"/>
    <w:rsid w:val="00784421"/>
    <w:rsid w:val="00784687"/>
    <w:rsid w:val="00790CC4"/>
    <w:rsid w:val="007922BB"/>
    <w:rsid w:val="00793290"/>
    <w:rsid w:val="00793B68"/>
    <w:rsid w:val="00795DA1"/>
    <w:rsid w:val="00795F1F"/>
    <w:rsid w:val="007A139E"/>
    <w:rsid w:val="007A1D96"/>
    <w:rsid w:val="007A2963"/>
    <w:rsid w:val="007A4101"/>
    <w:rsid w:val="007A6A98"/>
    <w:rsid w:val="007A7DFC"/>
    <w:rsid w:val="007C66DE"/>
    <w:rsid w:val="007D1CE7"/>
    <w:rsid w:val="007D22E9"/>
    <w:rsid w:val="007D2755"/>
    <w:rsid w:val="007D48D2"/>
    <w:rsid w:val="007D4D19"/>
    <w:rsid w:val="007D6CE7"/>
    <w:rsid w:val="007D78AA"/>
    <w:rsid w:val="007E2283"/>
    <w:rsid w:val="007E2316"/>
    <w:rsid w:val="007F04DD"/>
    <w:rsid w:val="007F0726"/>
    <w:rsid w:val="007F2EE8"/>
    <w:rsid w:val="007F6AD4"/>
    <w:rsid w:val="007F779B"/>
    <w:rsid w:val="00802B1A"/>
    <w:rsid w:val="00802DD8"/>
    <w:rsid w:val="00804907"/>
    <w:rsid w:val="00805090"/>
    <w:rsid w:val="0081116C"/>
    <w:rsid w:val="00811810"/>
    <w:rsid w:val="00814105"/>
    <w:rsid w:val="008145A0"/>
    <w:rsid w:val="00815789"/>
    <w:rsid w:val="00817EFF"/>
    <w:rsid w:val="0082120B"/>
    <w:rsid w:val="00831C97"/>
    <w:rsid w:val="008322A2"/>
    <w:rsid w:val="0083326B"/>
    <w:rsid w:val="0083383C"/>
    <w:rsid w:val="008339C5"/>
    <w:rsid w:val="00835868"/>
    <w:rsid w:val="008377B7"/>
    <w:rsid w:val="008434B2"/>
    <w:rsid w:val="008454A5"/>
    <w:rsid w:val="008502C3"/>
    <w:rsid w:val="00851084"/>
    <w:rsid w:val="00851879"/>
    <w:rsid w:val="008552E0"/>
    <w:rsid w:val="00855F86"/>
    <w:rsid w:val="00856990"/>
    <w:rsid w:val="00857143"/>
    <w:rsid w:val="00860936"/>
    <w:rsid w:val="0086111C"/>
    <w:rsid w:val="00865A9D"/>
    <w:rsid w:val="00870332"/>
    <w:rsid w:val="00876C3E"/>
    <w:rsid w:val="008806D2"/>
    <w:rsid w:val="00882710"/>
    <w:rsid w:val="00882FE1"/>
    <w:rsid w:val="008871D7"/>
    <w:rsid w:val="008962A1"/>
    <w:rsid w:val="008A44D1"/>
    <w:rsid w:val="008B07BB"/>
    <w:rsid w:val="008B1431"/>
    <w:rsid w:val="008B37B4"/>
    <w:rsid w:val="008B455D"/>
    <w:rsid w:val="008B63EE"/>
    <w:rsid w:val="008C3615"/>
    <w:rsid w:val="008C3B97"/>
    <w:rsid w:val="008C52E3"/>
    <w:rsid w:val="008C596C"/>
    <w:rsid w:val="008C5C08"/>
    <w:rsid w:val="008D3071"/>
    <w:rsid w:val="008D4214"/>
    <w:rsid w:val="008D4AE3"/>
    <w:rsid w:val="008D5EFA"/>
    <w:rsid w:val="008D7857"/>
    <w:rsid w:val="008E2420"/>
    <w:rsid w:val="008E3DCB"/>
    <w:rsid w:val="008E4DFF"/>
    <w:rsid w:val="008E591B"/>
    <w:rsid w:val="008E75BC"/>
    <w:rsid w:val="008F24F1"/>
    <w:rsid w:val="008F76C1"/>
    <w:rsid w:val="009006E5"/>
    <w:rsid w:val="00903C0C"/>
    <w:rsid w:val="00906239"/>
    <w:rsid w:val="009070C6"/>
    <w:rsid w:val="009072DA"/>
    <w:rsid w:val="0091309F"/>
    <w:rsid w:val="00913F4C"/>
    <w:rsid w:val="00916D1E"/>
    <w:rsid w:val="0092366B"/>
    <w:rsid w:val="00925510"/>
    <w:rsid w:val="00925E6B"/>
    <w:rsid w:val="0092629E"/>
    <w:rsid w:val="00927132"/>
    <w:rsid w:val="0093577E"/>
    <w:rsid w:val="00937229"/>
    <w:rsid w:val="00943F11"/>
    <w:rsid w:val="00946B9E"/>
    <w:rsid w:val="00957EBC"/>
    <w:rsid w:val="009609E5"/>
    <w:rsid w:val="00960BF2"/>
    <w:rsid w:val="00964A43"/>
    <w:rsid w:val="00965F71"/>
    <w:rsid w:val="00967FEB"/>
    <w:rsid w:val="009806BF"/>
    <w:rsid w:val="00983966"/>
    <w:rsid w:val="00983A61"/>
    <w:rsid w:val="00986CAB"/>
    <w:rsid w:val="009909A4"/>
    <w:rsid w:val="00993B0E"/>
    <w:rsid w:val="00995C1F"/>
    <w:rsid w:val="009964C9"/>
    <w:rsid w:val="009A3F71"/>
    <w:rsid w:val="009A5735"/>
    <w:rsid w:val="009B03B8"/>
    <w:rsid w:val="009B5C6B"/>
    <w:rsid w:val="009B7F12"/>
    <w:rsid w:val="009C14A2"/>
    <w:rsid w:val="009C1952"/>
    <w:rsid w:val="009C1FEC"/>
    <w:rsid w:val="009C41E4"/>
    <w:rsid w:val="009C4C0F"/>
    <w:rsid w:val="009D2C4C"/>
    <w:rsid w:val="009D62DA"/>
    <w:rsid w:val="009E400D"/>
    <w:rsid w:val="009E41AE"/>
    <w:rsid w:val="009E55BC"/>
    <w:rsid w:val="009F50F0"/>
    <w:rsid w:val="009F5D7D"/>
    <w:rsid w:val="009F7453"/>
    <w:rsid w:val="00A03275"/>
    <w:rsid w:val="00A13E67"/>
    <w:rsid w:val="00A20162"/>
    <w:rsid w:val="00A22204"/>
    <w:rsid w:val="00A22AD7"/>
    <w:rsid w:val="00A34631"/>
    <w:rsid w:val="00A40B79"/>
    <w:rsid w:val="00A41024"/>
    <w:rsid w:val="00A416CC"/>
    <w:rsid w:val="00A4467A"/>
    <w:rsid w:val="00A47544"/>
    <w:rsid w:val="00A50109"/>
    <w:rsid w:val="00A549E0"/>
    <w:rsid w:val="00A575A6"/>
    <w:rsid w:val="00A62608"/>
    <w:rsid w:val="00A6368E"/>
    <w:rsid w:val="00A648A9"/>
    <w:rsid w:val="00A70E82"/>
    <w:rsid w:val="00A718A0"/>
    <w:rsid w:val="00A71966"/>
    <w:rsid w:val="00A732D3"/>
    <w:rsid w:val="00A75CA3"/>
    <w:rsid w:val="00A8016C"/>
    <w:rsid w:val="00A82290"/>
    <w:rsid w:val="00A872C7"/>
    <w:rsid w:val="00A9101F"/>
    <w:rsid w:val="00A9168C"/>
    <w:rsid w:val="00A91AE2"/>
    <w:rsid w:val="00A94D3F"/>
    <w:rsid w:val="00A96CDC"/>
    <w:rsid w:val="00AA44BF"/>
    <w:rsid w:val="00AA4CCF"/>
    <w:rsid w:val="00AB11D0"/>
    <w:rsid w:val="00AB1849"/>
    <w:rsid w:val="00AB4E86"/>
    <w:rsid w:val="00AC2494"/>
    <w:rsid w:val="00AC4118"/>
    <w:rsid w:val="00AC449B"/>
    <w:rsid w:val="00AD18F8"/>
    <w:rsid w:val="00AD374F"/>
    <w:rsid w:val="00AD6F6E"/>
    <w:rsid w:val="00AE53E0"/>
    <w:rsid w:val="00AF03DB"/>
    <w:rsid w:val="00AF1894"/>
    <w:rsid w:val="00AF3C24"/>
    <w:rsid w:val="00AF60FB"/>
    <w:rsid w:val="00B013AF"/>
    <w:rsid w:val="00B07E4E"/>
    <w:rsid w:val="00B105F6"/>
    <w:rsid w:val="00B1089D"/>
    <w:rsid w:val="00B12AE1"/>
    <w:rsid w:val="00B12F6E"/>
    <w:rsid w:val="00B137D6"/>
    <w:rsid w:val="00B16294"/>
    <w:rsid w:val="00B20C0F"/>
    <w:rsid w:val="00B233AE"/>
    <w:rsid w:val="00B256AF"/>
    <w:rsid w:val="00B3113F"/>
    <w:rsid w:val="00B32AD2"/>
    <w:rsid w:val="00B33B99"/>
    <w:rsid w:val="00B3490C"/>
    <w:rsid w:val="00B416DC"/>
    <w:rsid w:val="00B41DD2"/>
    <w:rsid w:val="00B44907"/>
    <w:rsid w:val="00B45422"/>
    <w:rsid w:val="00B514AC"/>
    <w:rsid w:val="00B519E3"/>
    <w:rsid w:val="00B562E1"/>
    <w:rsid w:val="00B60B9E"/>
    <w:rsid w:val="00B60E27"/>
    <w:rsid w:val="00B625F9"/>
    <w:rsid w:val="00B62FF7"/>
    <w:rsid w:val="00B63323"/>
    <w:rsid w:val="00B6377A"/>
    <w:rsid w:val="00B65871"/>
    <w:rsid w:val="00B661A6"/>
    <w:rsid w:val="00B732EB"/>
    <w:rsid w:val="00B751CD"/>
    <w:rsid w:val="00B77074"/>
    <w:rsid w:val="00B82AEC"/>
    <w:rsid w:val="00B82DDB"/>
    <w:rsid w:val="00B835E7"/>
    <w:rsid w:val="00B84071"/>
    <w:rsid w:val="00B90063"/>
    <w:rsid w:val="00B900C6"/>
    <w:rsid w:val="00B942BD"/>
    <w:rsid w:val="00B94A20"/>
    <w:rsid w:val="00BA087E"/>
    <w:rsid w:val="00BA0EF3"/>
    <w:rsid w:val="00BA148C"/>
    <w:rsid w:val="00BA1F71"/>
    <w:rsid w:val="00BA26FD"/>
    <w:rsid w:val="00BA3340"/>
    <w:rsid w:val="00BA4617"/>
    <w:rsid w:val="00BA4B93"/>
    <w:rsid w:val="00BA5393"/>
    <w:rsid w:val="00BB0AB9"/>
    <w:rsid w:val="00BB1B56"/>
    <w:rsid w:val="00BB1D70"/>
    <w:rsid w:val="00BB4A74"/>
    <w:rsid w:val="00BB6BD3"/>
    <w:rsid w:val="00BC2DC9"/>
    <w:rsid w:val="00BC505D"/>
    <w:rsid w:val="00BC5648"/>
    <w:rsid w:val="00BD1ED5"/>
    <w:rsid w:val="00BD3342"/>
    <w:rsid w:val="00BD3783"/>
    <w:rsid w:val="00BD6348"/>
    <w:rsid w:val="00BD7620"/>
    <w:rsid w:val="00BE3D4E"/>
    <w:rsid w:val="00BE5836"/>
    <w:rsid w:val="00BE631F"/>
    <w:rsid w:val="00BF26DF"/>
    <w:rsid w:val="00C00403"/>
    <w:rsid w:val="00C039D4"/>
    <w:rsid w:val="00C03DF5"/>
    <w:rsid w:val="00C045CB"/>
    <w:rsid w:val="00C04C71"/>
    <w:rsid w:val="00C0658A"/>
    <w:rsid w:val="00C06D03"/>
    <w:rsid w:val="00C0743E"/>
    <w:rsid w:val="00C12E16"/>
    <w:rsid w:val="00C13CF0"/>
    <w:rsid w:val="00C14598"/>
    <w:rsid w:val="00C21590"/>
    <w:rsid w:val="00C23C36"/>
    <w:rsid w:val="00C26BC5"/>
    <w:rsid w:val="00C2740B"/>
    <w:rsid w:val="00C274DF"/>
    <w:rsid w:val="00C3318E"/>
    <w:rsid w:val="00C36437"/>
    <w:rsid w:val="00C402B5"/>
    <w:rsid w:val="00C42DD1"/>
    <w:rsid w:val="00C456E3"/>
    <w:rsid w:val="00C477B6"/>
    <w:rsid w:val="00C503A5"/>
    <w:rsid w:val="00C510E4"/>
    <w:rsid w:val="00C51C63"/>
    <w:rsid w:val="00C51F8D"/>
    <w:rsid w:val="00C53107"/>
    <w:rsid w:val="00C555BB"/>
    <w:rsid w:val="00C56DA2"/>
    <w:rsid w:val="00C61C97"/>
    <w:rsid w:val="00C6743D"/>
    <w:rsid w:val="00C67BEF"/>
    <w:rsid w:val="00C7290C"/>
    <w:rsid w:val="00C807AA"/>
    <w:rsid w:val="00C82D03"/>
    <w:rsid w:val="00C84481"/>
    <w:rsid w:val="00C8463E"/>
    <w:rsid w:val="00C853CC"/>
    <w:rsid w:val="00C8598F"/>
    <w:rsid w:val="00C904FE"/>
    <w:rsid w:val="00C920E2"/>
    <w:rsid w:val="00C93497"/>
    <w:rsid w:val="00C93EF1"/>
    <w:rsid w:val="00CA6D05"/>
    <w:rsid w:val="00CB122D"/>
    <w:rsid w:val="00CB133D"/>
    <w:rsid w:val="00CB5E05"/>
    <w:rsid w:val="00CB6194"/>
    <w:rsid w:val="00CC07F2"/>
    <w:rsid w:val="00CC3EC1"/>
    <w:rsid w:val="00CD0448"/>
    <w:rsid w:val="00CD1B1D"/>
    <w:rsid w:val="00CD27EE"/>
    <w:rsid w:val="00CD635D"/>
    <w:rsid w:val="00CE03A8"/>
    <w:rsid w:val="00CE2F1F"/>
    <w:rsid w:val="00CE3147"/>
    <w:rsid w:val="00CE4E21"/>
    <w:rsid w:val="00CE6B7B"/>
    <w:rsid w:val="00CF59C5"/>
    <w:rsid w:val="00D03F45"/>
    <w:rsid w:val="00D06079"/>
    <w:rsid w:val="00D06FE2"/>
    <w:rsid w:val="00D17C2F"/>
    <w:rsid w:val="00D228F5"/>
    <w:rsid w:val="00D23E0F"/>
    <w:rsid w:val="00D2667A"/>
    <w:rsid w:val="00D2681A"/>
    <w:rsid w:val="00D269A4"/>
    <w:rsid w:val="00D2772F"/>
    <w:rsid w:val="00D36213"/>
    <w:rsid w:val="00D42244"/>
    <w:rsid w:val="00D4554D"/>
    <w:rsid w:val="00D514C2"/>
    <w:rsid w:val="00D571F9"/>
    <w:rsid w:val="00D57F50"/>
    <w:rsid w:val="00D616B3"/>
    <w:rsid w:val="00D62FCA"/>
    <w:rsid w:val="00D63954"/>
    <w:rsid w:val="00D71FC1"/>
    <w:rsid w:val="00D733BF"/>
    <w:rsid w:val="00D77CC7"/>
    <w:rsid w:val="00D829C1"/>
    <w:rsid w:val="00D830F4"/>
    <w:rsid w:val="00D83495"/>
    <w:rsid w:val="00D84DE9"/>
    <w:rsid w:val="00D91999"/>
    <w:rsid w:val="00D9563E"/>
    <w:rsid w:val="00D96EC2"/>
    <w:rsid w:val="00DA2FD3"/>
    <w:rsid w:val="00DA37F1"/>
    <w:rsid w:val="00DB32E9"/>
    <w:rsid w:val="00DB4914"/>
    <w:rsid w:val="00DC0E4E"/>
    <w:rsid w:val="00DC3382"/>
    <w:rsid w:val="00DC3941"/>
    <w:rsid w:val="00DC4480"/>
    <w:rsid w:val="00DC6613"/>
    <w:rsid w:val="00DC6621"/>
    <w:rsid w:val="00DC7B42"/>
    <w:rsid w:val="00DD0ACE"/>
    <w:rsid w:val="00DD3072"/>
    <w:rsid w:val="00DD63B7"/>
    <w:rsid w:val="00DF00C7"/>
    <w:rsid w:val="00E028B0"/>
    <w:rsid w:val="00E04920"/>
    <w:rsid w:val="00E076B4"/>
    <w:rsid w:val="00E147F3"/>
    <w:rsid w:val="00E14D7B"/>
    <w:rsid w:val="00E21289"/>
    <w:rsid w:val="00E249D8"/>
    <w:rsid w:val="00E24EF8"/>
    <w:rsid w:val="00E25349"/>
    <w:rsid w:val="00E25873"/>
    <w:rsid w:val="00E25FE4"/>
    <w:rsid w:val="00E272C5"/>
    <w:rsid w:val="00E274B5"/>
    <w:rsid w:val="00E31452"/>
    <w:rsid w:val="00E346CD"/>
    <w:rsid w:val="00E346DD"/>
    <w:rsid w:val="00E36CB1"/>
    <w:rsid w:val="00E3743F"/>
    <w:rsid w:val="00E41028"/>
    <w:rsid w:val="00E45CE4"/>
    <w:rsid w:val="00E476A5"/>
    <w:rsid w:val="00E47BC6"/>
    <w:rsid w:val="00E52189"/>
    <w:rsid w:val="00E533A3"/>
    <w:rsid w:val="00E5422A"/>
    <w:rsid w:val="00E543A6"/>
    <w:rsid w:val="00E55661"/>
    <w:rsid w:val="00E601AD"/>
    <w:rsid w:val="00E642DB"/>
    <w:rsid w:val="00E6544B"/>
    <w:rsid w:val="00E65898"/>
    <w:rsid w:val="00E7069C"/>
    <w:rsid w:val="00E70D88"/>
    <w:rsid w:val="00E7281E"/>
    <w:rsid w:val="00E7637B"/>
    <w:rsid w:val="00E82A48"/>
    <w:rsid w:val="00E86862"/>
    <w:rsid w:val="00E901B4"/>
    <w:rsid w:val="00E909FD"/>
    <w:rsid w:val="00E91F76"/>
    <w:rsid w:val="00E95E06"/>
    <w:rsid w:val="00EA0AAA"/>
    <w:rsid w:val="00EA290D"/>
    <w:rsid w:val="00EA3C45"/>
    <w:rsid w:val="00EB025B"/>
    <w:rsid w:val="00EB20DB"/>
    <w:rsid w:val="00EB228A"/>
    <w:rsid w:val="00EB389A"/>
    <w:rsid w:val="00EB3AFE"/>
    <w:rsid w:val="00EC1EF1"/>
    <w:rsid w:val="00EC3C65"/>
    <w:rsid w:val="00ED12B4"/>
    <w:rsid w:val="00EE2C82"/>
    <w:rsid w:val="00EF3D3C"/>
    <w:rsid w:val="00EF5D29"/>
    <w:rsid w:val="00F0282C"/>
    <w:rsid w:val="00F048C1"/>
    <w:rsid w:val="00F04D08"/>
    <w:rsid w:val="00F07C97"/>
    <w:rsid w:val="00F114A1"/>
    <w:rsid w:val="00F1284B"/>
    <w:rsid w:val="00F226DC"/>
    <w:rsid w:val="00F254A6"/>
    <w:rsid w:val="00F261CF"/>
    <w:rsid w:val="00F27139"/>
    <w:rsid w:val="00F31CCB"/>
    <w:rsid w:val="00F376CA"/>
    <w:rsid w:val="00F45D10"/>
    <w:rsid w:val="00F45EDC"/>
    <w:rsid w:val="00F5327E"/>
    <w:rsid w:val="00F54912"/>
    <w:rsid w:val="00F56D10"/>
    <w:rsid w:val="00F60930"/>
    <w:rsid w:val="00F6377B"/>
    <w:rsid w:val="00F63AA2"/>
    <w:rsid w:val="00F642C6"/>
    <w:rsid w:val="00F66439"/>
    <w:rsid w:val="00F66C16"/>
    <w:rsid w:val="00F729CE"/>
    <w:rsid w:val="00F766E3"/>
    <w:rsid w:val="00F84CE1"/>
    <w:rsid w:val="00F873E4"/>
    <w:rsid w:val="00F917A3"/>
    <w:rsid w:val="00F92875"/>
    <w:rsid w:val="00FA3FA3"/>
    <w:rsid w:val="00FA4B92"/>
    <w:rsid w:val="00FB04C6"/>
    <w:rsid w:val="00FB6B8A"/>
    <w:rsid w:val="00FC292A"/>
    <w:rsid w:val="00FC77E8"/>
    <w:rsid w:val="00FD150E"/>
    <w:rsid w:val="00FD1841"/>
    <w:rsid w:val="00FE2BD4"/>
    <w:rsid w:val="00FE78E8"/>
    <w:rsid w:val="00FF0C91"/>
    <w:rsid w:val="00FF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3E9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256AF"/>
    <w:rPr>
      <w:rFonts w:ascii="Helvetica" w:hAnsi="Helvetica"/>
      <w:color w:val="767171" w:themeColor="background2" w:themeShade="80"/>
      <w:sz w:val="20"/>
    </w:rPr>
  </w:style>
  <w:style w:type="paragraph" w:styleId="Heading1">
    <w:name w:val="heading 1"/>
    <w:basedOn w:val="Normal"/>
    <w:next w:val="Normal"/>
    <w:link w:val="Heading1Char"/>
    <w:uiPriority w:val="9"/>
    <w:qFormat/>
    <w:rsid w:val="009E41AE"/>
    <w:pPr>
      <w:keepNext/>
      <w:keepLines/>
      <w:spacing w:before="480" w:after="0" w:line="360" w:lineRule="auto"/>
      <w:outlineLvl w:val="0"/>
    </w:pPr>
    <w:rPr>
      <w:rFonts w:eastAsiaTheme="majorEastAsia" w:cstheme="majorBidi"/>
      <w:b/>
      <w:bCs/>
      <w:color w:val="FFA300"/>
      <w:sz w:val="32"/>
      <w:szCs w:val="28"/>
    </w:rPr>
  </w:style>
  <w:style w:type="paragraph" w:styleId="Heading2">
    <w:name w:val="heading 2"/>
    <w:basedOn w:val="Normal"/>
    <w:next w:val="Normal"/>
    <w:link w:val="Heading2Char"/>
    <w:autoRedefine/>
    <w:uiPriority w:val="9"/>
    <w:unhideWhenUsed/>
    <w:qFormat/>
    <w:rsid w:val="00AE53E0"/>
    <w:pPr>
      <w:keepNext/>
      <w:keepLines/>
      <w:numPr>
        <w:numId w:val="4"/>
      </w:numPr>
      <w:spacing w:before="200" w:after="0"/>
      <w:outlineLvl w:val="1"/>
    </w:pPr>
    <w:rPr>
      <w:rFonts w:ascii="Calibri" w:eastAsia="Times New Roman" w:hAnsi="Calibri" w:cs="Calibri"/>
      <w:b/>
      <w:color w:val="7F7F7F" w:themeColor="text1" w:themeTint="80"/>
    </w:rPr>
  </w:style>
  <w:style w:type="paragraph" w:styleId="Heading3">
    <w:name w:val="heading 3"/>
    <w:basedOn w:val="Normal"/>
    <w:next w:val="Normal"/>
    <w:link w:val="Heading3Char"/>
    <w:uiPriority w:val="9"/>
    <w:unhideWhenUsed/>
    <w:qFormat/>
    <w:rsid w:val="00C3643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3643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36437"/>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C3643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C364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6437"/>
    <w:pPr>
      <w:keepNext/>
      <w:keepLines/>
      <w:spacing w:before="200" w:after="0"/>
      <w:outlineLvl w:val="7"/>
    </w:pPr>
    <w:rPr>
      <w:rFonts w:asciiTheme="majorHAnsi" w:eastAsiaTheme="majorEastAsia" w:hAnsiTheme="majorHAnsi" w:cstheme="majorBidi"/>
      <w:color w:val="4472C4" w:themeColor="accent1"/>
      <w:szCs w:val="20"/>
    </w:rPr>
  </w:style>
  <w:style w:type="paragraph" w:styleId="Heading9">
    <w:name w:val="heading 9"/>
    <w:basedOn w:val="Normal"/>
    <w:next w:val="Normal"/>
    <w:link w:val="Heading9Char"/>
    <w:uiPriority w:val="9"/>
    <w:semiHidden/>
    <w:unhideWhenUsed/>
    <w:qFormat/>
    <w:rsid w:val="00C36437"/>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AE"/>
    <w:rPr>
      <w:rFonts w:ascii="Helvetica" w:eastAsiaTheme="majorEastAsia" w:hAnsi="Helvetica" w:cstheme="majorBidi"/>
      <w:b/>
      <w:bCs/>
      <w:color w:val="FFA300"/>
      <w:sz w:val="32"/>
      <w:szCs w:val="28"/>
    </w:rPr>
  </w:style>
  <w:style w:type="character" w:customStyle="1" w:styleId="Heading2Char">
    <w:name w:val="Heading 2 Char"/>
    <w:basedOn w:val="DefaultParagraphFont"/>
    <w:link w:val="Heading2"/>
    <w:uiPriority w:val="9"/>
    <w:rsid w:val="00AE53E0"/>
    <w:rPr>
      <w:rFonts w:ascii="Calibri" w:eastAsia="Times New Roman" w:hAnsi="Calibri" w:cs="Calibri"/>
      <w:b/>
      <w:color w:val="7F7F7F" w:themeColor="text1" w:themeTint="80"/>
      <w:sz w:val="20"/>
    </w:rPr>
  </w:style>
  <w:style w:type="character" w:customStyle="1" w:styleId="Heading3Char">
    <w:name w:val="Heading 3 Char"/>
    <w:basedOn w:val="DefaultParagraphFont"/>
    <w:link w:val="Heading3"/>
    <w:uiPriority w:val="9"/>
    <w:rsid w:val="00C3643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C3643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C3643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C3643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C364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3643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C364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C36437"/>
    <w:pPr>
      <w:spacing w:line="240" w:lineRule="auto"/>
    </w:pPr>
    <w:rPr>
      <w:b/>
      <w:bCs/>
      <w:color w:val="4472C4" w:themeColor="accent1"/>
      <w:sz w:val="18"/>
      <w:szCs w:val="18"/>
    </w:rPr>
  </w:style>
  <w:style w:type="paragraph" w:styleId="Title">
    <w:name w:val="Title"/>
    <w:basedOn w:val="Normal"/>
    <w:next w:val="Normal"/>
    <w:link w:val="TitleChar"/>
    <w:autoRedefine/>
    <w:uiPriority w:val="10"/>
    <w:qFormat/>
    <w:rsid w:val="009E41AE"/>
    <w:pPr>
      <w:pBdr>
        <w:bottom w:val="single" w:sz="4" w:space="4" w:color="FFA300"/>
      </w:pBdr>
      <w:spacing w:after="300" w:line="240" w:lineRule="auto"/>
      <w:contextualSpacing/>
    </w:pPr>
    <w:rPr>
      <w:rFonts w:eastAsiaTheme="majorEastAsia" w:cstheme="majorBidi"/>
      <w:b/>
      <w:bCs/>
      <w:color w:val="FFA300"/>
      <w:spacing w:val="5"/>
      <w:kern w:val="28"/>
      <w:sz w:val="52"/>
      <w:szCs w:val="52"/>
    </w:rPr>
  </w:style>
  <w:style w:type="character" w:customStyle="1" w:styleId="TitleChar">
    <w:name w:val="Title Char"/>
    <w:basedOn w:val="DefaultParagraphFont"/>
    <w:link w:val="Title"/>
    <w:uiPriority w:val="10"/>
    <w:rsid w:val="009E41AE"/>
    <w:rPr>
      <w:rFonts w:ascii="Helvetica" w:eastAsiaTheme="majorEastAsia" w:hAnsi="Helvetica" w:cstheme="majorBidi"/>
      <w:b/>
      <w:bCs/>
      <w:color w:val="FFA300"/>
      <w:spacing w:val="5"/>
      <w:kern w:val="28"/>
      <w:sz w:val="52"/>
      <w:szCs w:val="52"/>
    </w:rPr>
  </w:style>
  <w:style w:type="paragraph" w:styleId="Subtitle">
    <w:name w:val="Subtitle"/>
    <w:basedOn w:val="Normal"/>
    <w:next w:val="Normal"/>
    <w:link w:val="SubtitleChar"/>
    <w:uiPriority w:val="11"/>
    <w:qFormat/>
    <w:rsid w:val="00C3643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C36437"/>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C36437"/>
    <w:rPr>
      <w:b/>
      <w:bCs/>
    </w:rPr>
  </w:style>
  <w:style w:type="character" w:styleId="Emphasis">
    <w:name w:val="Emphasis"/>
    <w:basedOn w:val="DefaultParagraphFont"/>
    <w:uiPriority w:val="20"/>
    <w:qFormat/>
    <w:rsid w:val="00C36437"/>
    <w:rPr>
      <w:i/>
      <w:iCs/>
    </w:rPr>
  </w:style>
  <w:style w:type="paragraph" w:styleId="NoSpacing">
    <w:name w:val="No Spacing"/>
    <w:link w:val="NoSpacingChar"/>
    <w:uiPriority w:val="1"/>
    <w:qFormat/>
    <w:rsid w:val="00C36437"/>
    <w:pPr>
      <w:spacing w:after="0" w:line="240" w:lineRule="auto"/>
    </w:pPr>
  </w:style>
  <w:style w:type="character" w:customStyle="1" w:styleId="NoSpacingChar">
    <w:name w:val="No Spacing Char"/>
    <w:basedOn w:val="DefaultParagraphFont"/>
    <w:link w:val="NoSpacing"/>
    <w:uiPriority w:val="1"/>
    <w:rsid w:val="00C36437"/>
  </w:style>
  <w:style w:type="paragraph" w:styleId="ListParagraph">
    <w:name w:val="List Paragraph"/>
    <w:basedOn w:val="Normal"/>
    <w:uiPriority w:val="34"/>
    <w:qFormat/>
    <w:rsid w:val="00C36437"/>
    <w:pPr>
      <w:ind w:left="720"/>
      <w:contextualSpacing/>
    </w:pPr>
  </w:style>
  <w:style w:type="paragraph" w:styleId="Quote">
    <w:name w:val="Quote"/>
    <w:basedOn w:val="Normal"/>
    <w:next w:val="Normal"/>
    <w:link w:val="QuoteChar"/>
    <w:uiPriority w:val="29"/>
    <w:qFormat/>
    <w:rsid w:val="00C36437"/>
    <w:rPr>
      <w:i/>
      <w:iCs/>
      <w:color w:val="000000" w:themeColor="text1"/>
    </w:rPr>
  </w:style>
  <w:style w:type="character" w:customStyle="1" w:styleId="QuoteChar">
    <w:name w:val="Quote Char"/>
    <w:basedOn w:val="DefaultParagraphFont"/>
    <w:link w:val="Quote"/>
    <w:uiPriority w:val="29"/>
    <w:rsid w:val="00C36437"/>
    <w:rPr>
      <w:i/>
      <w:iCs/>
      <w:color w:val="000000" w:themeColor="text1"/>
    </w:rPr>
  </w:style>
  <w:style w:type="paragraph" w:styleId="IntenseQuote">
    <w:name w:val="Intense Quote"/>
    <w:basedOn w:val="Normal"/>
    <w:next w:val="Normal"/>
    <w:link w:val="IntenseQuoteChar"/>
    <w:uiPriority w:val="30"/>
    <w:qFormat/>
    <w:rsid w:val="00C3643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C36437"/>
    <w:rPr>
      <w:b/>
      <w:bCs/>
      <w:i/>
      <w:iCs/>
      <w:color w:val="4472C4" w:themeColor="accent1"/>
    </w:rPr>
  </w:style>
  <w:style w:type="character" w:styleId="SubtleEmphasis">
    <w:name w:val="Subtle Emphasis"/>
    <w:basedOn w:val="DefaultParagraphFont"/>
    <w:uiPriority w:val="19"/>
    <w:qFormat/>
    <w:rsid w:val="00C36437"/>
    <w:rPr>
      <w:i/>
      <w:iCs/>
      <w:color w:val="808080" w:themeColor="text1" w:themeTint="7F"/>
    </w:rPr>
  </w:style>
  <w:style w:type="character" w:styleId="IntenseEmphasis">
    <w:name w:val="Intense Emphasis"/>
    <w:basedOn w:val="DefaultParagraphFont"/>
    <w:uiPriority w:val="21"/>
    <w:qFormat/>
    <w:rsid w:val="00C36437"/>
    <w:rPr>
      <w:b/>
      <w:bCs/>
      <w:i/>
      <w:iCs/>
      <w:color w:val="4472C4" w:themeColor="accent1"/>
    </w:rPr>
  </w:style>
  <w:style w:type="character" w:styleId="SubtleReference">
    <w:name w:val="Subtle Reference"/>
    <w:basedOn w:val="DefaultParagraphFont"/>
    <w:uiPriority w:val="31"/>
    <w:qFormat/>
    <w:rsid w:val="00C36437"/>
    <w:rPr>
      <w:smallCaps/>
      <w:color w:val="ED7D31" w:themeColor="accent2"/>
      <w:u w:val="single"/>
    </w:rPr>
  </w:style>
  <w:style w:type="character" w:styleId="IntenseReference">
    <w:name w:val="Intense Reference"/>
    <w:basedOn w:val="DefaultParagraphFont"/>
    <w:uiPriority w:val="32"/>
    <w:qFormat/>
    <w:rsid w:val="00C36437"/>
    <w:rPr>
      <w:b/>
      <w:bCs/>
      <w:smallCaps/>
      <w:color w:val="ED7D31" w:themeColor="accent2"/>
      <w:spacing w:val="5"/>
      <w:u w:val="single"/>
    </w:rPr>
  </w:style>
  <w:style w:type="character" w:styleId="BookTitle">
    <w:name w:val="Book Title"/>
    <w:basedOn w:val="DefaultParagraphFont"/>
    <w:uiPriority w:val="33"/>
    <w:qFormat/>
    <w:rsid w:val="00C36437"/>
    <w:rPr>
      <w:b/>
      <w:bCs/>
      <w:smallCaps/>
      <w:spacing w:val="5"/>
    </w:rPr>
  </w:style>
  <w:style w:type="paragraph" w:styleId="TOCHeading">
    <w:name w:val="TOC Heading"/>
    <w:basedOn w:val="Heading1"/>
    <w:next w:val="Normal"/>
    <w:uiPriority w:val="39"/>
    <w:semiHidden/>
    <w:unhideWhenUsed/>
    <w:qFormat/>
    <w:rsid w:val="00C36437"/>
    <w:pPr>
      <w:outlineLvl w:val="9"/>
    </w:pPr>
  </w:style>
  <w:style w:type="paragraph" w:styleId="Revision">
    <w:name w:val="Revision"/>
    <w:hidden/>
    <w:uiPriority w:val="99"/>
    <w:semiHidden/>
    <w:rsid w:val="00C36437"/>
    <w:pPr>
      <w:spacing w:after="0" w:line="240" w:lineRule="auto"/>
    </w:pPr>
    <w:rPr>
      <w:sz w:val="20"/>
      <w:szCs w:val="20"/>
    </w:rPr>
  </w:style>
  <w:style w:type="paragraph" w:customStyle="1" w:styleId="FarbigeListe-Akzent11">
    <w:name w:val="Farbige Liste - Akzent 11"/>
    <w:basedOn w:val="Normal"/>
    <w:uiPriority w:val="34"/>
    <w:qFormat/>
    <w:rsid w:val="009E41AE"/>
    <w:pPr>
      <w:ind w:left="720"/>
    </w:pPr>
    <w:rPr>
      <w:rFonts w:eastAsia="Calibri" w:cs="Calibri"/>
    </w:rPr>
  </w:style>
  <w:style w:type="paragraph" w:styleId="TOC1">
    <w:name w:val="toc 1"/>
    <w:basedOn w:val="Normal"/>
    <w:next w:val="Normal"/>
    <w:autoRedefine/>
    <w:uiPriority w:val="39"/>
    <w:unhideWhenUsed/>
    <w:rsid w:val="005C77F3"/>
    <w:pPr>
      <w:tabs>
        <w:tab w:val="right" w:leader="dot" w:pos="9010"/>
      </w:tabs>
      <w:spacing w:after="100"/>
    </w:pPr>
  </w:style>
  <w:style w:type="paragraph" w:styleId="Header">
    <w:name w:val="header"/>
    <w:basedOn w:val="Normal"/>
    <w:link w:val="HeaderChar"/>
    <w:uiPriority w:val="99"/>
    <w:rsid w:val="00C36437"/>
    <w:pPr>
      <w:tabs>
        <w:tab w:val="center" w:pos="4680"/>
        <w:tab w:val="right" w:pos="9360"/>
      </w:tabs>
      <w:spacing w:after="0" w:line="240" w:lineRule="auto"/>
    </w:pPr>
    <w:rPr>
      <w:rFonts w:ascii="Calibri" w:eastAsia="Calibri" w:hAnsi="Calibri" w:cs="Calibri"/>
      <w:lang w:val="en-IE" w:eastAsia="en-GB"/>
    </w:rPr>
  </w:style>
  <w:style w:type="character" w:customStyle="1" w:styleId="HeaderChar">
    <w:name w:val="Header Char"/>
    <w:basedOn w:val="DefaultParagraphFont"/>
    <w:link w:val="Header"/>
    <w:uiPriority w:val="99"/>
    <w:rsid w:val="00C36437"/>
    <w:rPr>
      <w:rFonts w:ascii="Calibri" w:eastAsia="Calibri" w:hAnsi="Calibri" w:cs="Calibri"/>
      <w:sz w:val="20"/>
      <w:szCs w:val="20"/>
      <w:lang w:val="en-IE" w:eastAsia="en-GB"/>
    </w:rPr>
  </w:style>
  <w:style w:type="paragraph" w:styleId="Footer">
    <w:name w:val="footer"/>
    <w:basedOn w:val="Normal"/>
    <w:link w:val="FooterChar"/>
    <w:uiPriority w:val="99"/>
    <w:rsid w:val="00C36437"/>
    <w:pPr>
      <w:tabs>
        <w:tab w:val="center" w:pos="4680"/>
        <w:tab w:val="right" w:pos="9360"/>
      </w:tabs>
      <w:spacing w:after="0" w:line="240" w:lineRule="auto"/>
    </w:pPr>
    <w:rPr>
      <w:rFonts w:ascii="Calibri" w:eastAsia="Calibri" w:hAnsi="Calibri" w:cs="Calibri"/>
      <w:lang w:val="en-IE" w:eastAsia="en-GB"/>
    </w:rPr>
  </w:style>
  <w:style w:type="character" w:customStyle="1" w:styleId="FooterChar">
    <w:name w:val="Footer Char"/>
    <w:basedOn w:val="DefaultParagraphFont"/>
    <w:link w:val="Footer"/>
    <w:uiPriority w:val="99"/>
    <w:rsid w:val="00C36437"/>
    <w:rPr>
      <w:rFonts w:ascii="Calibri" w:eastAsia="Calibri" w:hAnsi="Calibri" w:cs="Calibri"/>
      <w:sz w:val="20"/>
      <w:szCs w:val="20"/>
      <w:lang w:val="en-IE" w:eastAsia="en-GB"/>
    </w:rPr>
  </w:style>
  <w:style w:type="paragraph" w:styleId="BalloonText">
    <w:name w:val="Balloon Text"/>
    <w:basedOn w:val="Normal"/>
    <w:link w:val="BalloonTextChar"/>
    <w:uiPriority w:val="99"/>
    <w:semiHidden/>
    <w:rsid w:val="00C36437"/>
    <w:pPr>
      <w:spacing w:after="0" w:line="240" w:lineRule="auto"/>
    </w:pPr>
    <w:rPr>
      <w:rFonts w:ascii="Tahoma" w:eastAsia="Calibri" w:hAnsi="Tahoma" w:cs="Tahoma"/>
      <w:sz w:val="16"/>
      <w:szCs w:val="16"/>
      <w:lang w:val="en-IE" w:eastAsia="en-GB"/>
    </w:rPr>
  </w:style>
  <w:style w:type="character" w:customStyle="1" w:styleId="BalloonTextChar">
    <w:name w:val="Balloon Text Char"/>
    <w:basedOn w:val="DefaultParagraphFont"/>
    <w:link w:val="BalloonText"/>
    <w:uiPriority w:val="99"/>
    <w:semiHidden/>
    <w:rsid w:val="00C36437"/>
    <w:rPr>
      <w:rFonts w:ascii="Tahoma" w:eastAsia="Calibri" w:hAnsi="Tahoma" w:cs="Tahoma"/>
      <w:sz w:val="16"/>
      <w:szCs w:val="16"/>
      <w:lang w:val="en-IE" w:eastAsia="en-GB"/>
    </w:rPr>
  </w:style>
  <w:style w:type="character" w:styleId="PlaceholderText">
    <w:name w:val="Placeholder Text"/>
    <w:uiPriority w:val="99"/>
    <w:semiHidden/>
    <w:rsid w:val="00C36437"/>
    <w:rPr>
      <w:color w:val="808080"/>
    </w:rPr>
  </w:style>
  <w:style w:type="paragraph" w:styleId="NormalWeb">
    <w:name w:val="Normal (Web)"/>
    <w:basedOn w:val="Normal"/>
    <w:uiPriority w:val="99"/>
    <w:rsid w:val="00C364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
    <w:name w:val="Header 3"/>
    <w:basedOn w:val="Heading2"/>
    <w:autoRedefine/>
    <w:uiPriority w:val="99"/>
    <w:rsid w:val="00C36437"/>
    <w:pPr>
      <w:tabs>
        <w:tab w:val="left" w:pos="720"/>
        <w:tab w:val="center" w:pos="4680"/>
      </w:tabs>
      <w:spacing w:before="120" w:after="120" w:line="240" w:lineRule="auto"/>
    </w:pPr>
    <w:rPr>
      <w:rFonts w:eastAsia="Calibri" w:cs="Times New Roman"/>
      <w:caps/>
      <w:noProof/>
    </w:rPr>
  </w:style>
  <w:style w:type="character" w:styleId="Hyperlink">
    <w:name w:val="Hyperlink"/>
    <w:uiPriority w:val="99"/>
    <w:rsid w:val="00C36437"/>
    <w:rPr>
      <w:color w:val="0000FF"/>
      <w:u w:val="single"/>
    </w:rPr>
  </w:style>
  <w:style w:type="character" w:customStyle="1" w:styleId="apple-style-span">
    <w:name w:val="apple-style-span"/>
    <w:uiPriority w:val="99"/>
    <w:rsid w:val="00C36437"/>
  </w:style>
  <w:style w:type="character" w:customStyle="1" w:styleId="apple-converted-space">
    <w:name w:val="apple-converted-space"/>
    <w:rsid w:val="00C36437"/>
  </w:style>
  <w:style w:type="table" w:styleId="TableGrid">
    <w:name w:val="Table Grid"/>
    <w:basedOn w:val="TableNormal"/>
    <w:rsid w:val="00C36437"/>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226DC"/>
    <w:pPr>
      <w:tabs>
        <w:tab w:val="right" w:leader="dot" w:pos="9010"/>
      </w:tabs>
      <w:spacing w:after="100"/>
      <w:ind w:left="220"/>
    </w:pPr>
    <w:rPr>
      <w:rFonts w:ascii="Calibri" w:eastAsia="Calibri" w:hAnsi="Calibri" w:cs="Calibri"/>
      <w:sz w:val="22"/>
    </w:rPr>
  </w:style>
  <w:style w:type="table" w:styleId="LightList-Accent6">
    <w:name w:val="Light List Accent 6"/>
    <w:basedOn w:val="TableNormal"/>
    <w:uiPriority w:val="99"/>
    <w:rsid w:val="00C36437"/>
    <w:pPr>
      <w:spacing w:after="0" w:line="240" w:lineRule="auto"/>
    </w:pPr>
    <w:rPr>
      <w:rFonts w:ascii="Calibri" w:eastAsia="Calibri" w:hAnsi="Calibri" w:cs="Calibri"/>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11">
    <w:name w:val="Light List - Accent 11"/>
    <w:uiPriority w:val="99"/>
    <w:rsid w:val="00C36437"/>
    <w:pPr>
      <w:spacing w:after="0" w:line="240" w:lineRule="auto"/>
    </w:pPr>
    <w:rPr>
      <w:rFonts w:ascii="Calibri" w:eastAsia="Calibri" w:hAnsi="Calibri" w:cs="Calibri"/>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V w:val="single" w:sz="8" w:space="0" w:color="4F81BD"/>
      </w:tblBorders>
      <w:tblCellMar>
        <w:top w:w="0" w:type="dxa"/>
        <w:left w:w="108" w:type="dxa"/>
        <w:bottom w:w="0" w:type="dxa"/>
        <w:right w:w="108" w:type="dxa"/>
      </w:tblCellMar>
    </w:tblPr>
  </w:style>
  <w:style w:type="paragraph" w:customStyle="1" w:styleId="SOWbullet1">
    <w:name w:val="SOW bullet1"/>
    <w:basedOn w:val="Normal"/>
    <w:link w:val="SOWbullet1Char"/>
    <w:rsid w:val="00C36437"/>
    <w:pPr>
      <w:numPr>
        <w:numId w:val="1"/>
      </w:numPr>
      <w:spacing w:before="60" w:after="60" w:line="240" w:lineRule="atLeast"/>
    </w:pPr>
    <w:rPr>
      <w:rFonts w:ascii="Arial" w:eastAsia="Calibri" w:hAnsi="Arial" w:cs="Arial"/>
      <w:lang w:val="en-IE" w:eastAsia="en-GB"/>
    </w:rPr>
  </w:style>
  <w:style w:type="paragraph" w:customStyle="1" w:styleId="SOWBodytext">
    <w:name w:val="SOW Bodytext"/>
    <w:basedOn w:val="Normal"/>
    <w:link w:val="SOWBodytextChar"/>
    <w:uiPriority w:val="99"/>
    <w:rsid w:val="00C36437"/>
    <w:pPr>
      <w:spacing w:before="120" w:after="120" w:line="240" w:lineRule="atLeast"/>
    </w:pPr>
    <w:rPr>
      <w:rFonts w:ascii="Arial" w:eastAsia="Calibri" w:hAnsi="Arial" w:cs="Arial"/>
      <w:lang w:val="en-IE" w:eastAsia="en-GB"/>
    </w:rPr>
  </w:style>
  <w:style w:type="character" w:customStyle="1" w:styleId="SOWBodytextChar">
    <w:name w:val="SOW Bodytext Char"/>
    <w:link w:val="SOWBodytext"/>
    <w:uiPriority w:val="99"/>
    <w:locked/>
    <w:rsid w:val="00C36437"/>
    <w:rPr>
      <w:rFonts w:ascii="Arial" w:eastAsia="Calibri" w:hAnsi="Arial" w:cs="Arial"/>
      <w:sz w:val="20"/>
      <w:szCs w:val="20"/>
      <w:lang w:val="en-IE" w:eastAsia="en-GB"/>
    </w:rPr>
  </w:style>
  <w:style w:type="character" w:customStyle="1" w:styleId="SOWbullet1Char">
    <w:name w:val="SOW bullet1 Char"/>
    <w:link w:val="SOWbullet1"/>
    <w:locked/>
    <w:rsid w:val="00C36437"/>
    <w:rPr>
      <w:rFonts w:ascii="Arial" w:eastAsia="Calibri" w:hAnsi="Arial" w:cs="Arial"/>
      <w:color w:val="767171" w:themeColor="background2" w:themeShade="80"/>
      <w:sz w:val="20"/>
      <w:lang w:val="en-IE" w:eastAsia="en-GB"/>
    </w:rPr>
  </w:style>
  <w:style w:type="paragraph" w:customStyle="1" w:styleId="InsideAddress">
    <w:name w:val="Inside Address"/>
    <w:basedOn w:val="Normal"/>
    <w:uiPriority w:val="99"/>
    <w:rsid w:val="00C36437"/>
    <w:pPr>
      <w:widowControl w:val="0"/>
      <w:spacing w:before="120" w:after="0" w:line="240" w:lineRule="auto"/>
    </w:pPr>
    <w:rPr>
      <w:rFonts w:ascii="Arial" w:eastAsia="Times New Roman" w:hAnsi="Arial" w:cs="Arial"/>
    </w:rPr>
  </w:style>
  <w:style w:type="character" w:styleId="CommentReference">
    <w:name w:val="annotation reference"/>
    <w:uiPriority w:val="99"/>
    <w:semiHidden/>
    <w:rsid w:val="00C36437"/>
    <w:rPr>
      <w:sz w:val="16"/>
      <w:szCs w:val="16"/>
    </w:rPr>
  </w:style>
  <w:style w:type="paragraph" w:styleId="CommentText">
    <w:name w:val="annotation text"/>
    <w:basedOn w:val="Normal"/>
    <w:link w:val="CommentTextChar"/>
    <w:uiPriority w:val="99"/>
    <w:semiHidden/>
    <w:rsid w:val="00C36437"/>
    <w:pPr>
      <w:spacing w:line="240" w:lineRule="auto"/>
    </w:pPr>
    <w:rPr>
      <w:rFonts w:ascii="Calibri" w:eastAsia="Calibri" w:hAnsi="Calibri" w:cs="Calibri"/>
      <w:lang w:val="en-IE" w:eastAsia="en-GB"/>
    </w:rPr>
  </w:style>
  <w:style w:type="character" w:customStyle="1" w:styleId="CommentTextChar">
    <w:name w:val="Comment Text Char"/>
    <w:basedOn w:val="DefaultParagraphFont"/>
    <w:link w:val="CommentText"/>
    <w:uiPriority w:val="99"/>
    <w:semiHidden/>
    <w:rsid w:val="00C36437"/>
    <w:rPr>
      <w:rFonts w:ascii="Calibri" w:eastAsia="Calibri" w:hAnsi="Calibri" w:cs="Calibri"/>
      <w:sz w:val="20"/>
      <w:szCs w:val="20"/>
      <w:lang w:val="en-IE" w:eastAsia="en-GB"/>
    </w:rPr>
  </w:style>
  <w:style w:type="paragraph" w:styleId="CommentSubject">
    <w:name w:val="annotation subject"/>
    <w:basedOn w:val="CommentText"/>
    <w:next w:val="CommentText"/>
    <w:link w:val="CommentSubjectChar"/>
    <w:uiPriority w:val="99"/>
    <w:semiHidden/>
    <w:rsid w:val="00C36437"/>
    <w:rPr>
      <w:b/>
      <w:bCs/>
    </w:rPr>
  </w:style>
  <w:style w:type="character" w:customStyle="1" w:styleId="CommentSubjectChar">
    <w:name w:val="Comment Subject Char"/>
    <w:basedOn w:val="CommentTextChar"/>
    <w:link w:val="CommentSubject"/>
    <w:uiPriority w:val="99"/>
    <w:semiHidden/>
    <w:rsid w:val="00C36437"/>
    <w:rPr>
      <w:rFonts w:ascii="Calibri" w:eastAsia="Calibri" w:hAnsi="Calibri" w:cs="Calibri"/>
      <w:b/>
      <w:bCs/>
      <w:sz w:val="20"/>
      <w:szCs w:val="20"/>
      <w:lang w:val="en-IE" w:eastAsia="en-GB"/>
    </w:rPr>
  </w:style>
  <w:style w:type="paragraph" w:styleId="ListBullet">
    <w:name w:val="List Bullet"/>
    <w:basedOn w:val="Normal"/>
    <w:uiPriority w:val="99"/>
    <w:rsid w:val="00C36437"/>
    <w:pPr>
      <w:numPr>
        <w:numId w:val="2"/>
      </w:numPr>
      <w:tabs>
        <w:tab w:val="num" w:pos="360"/>
      </w:tabs>
      <w:ind w:left="0" w:firstLine="0"/>
    </w:pPr>
    <w:rPr>
      <w:rFonts w:ascii="Calibri" w:eastAsia="Calibri" w:hAnsi="Calibri" w:cs="Calibri"/>
      <w:sz w:val="22"/>
    </w:rPr>
  </w:style>
  <w:style w:type="paragraph" w:customStyle="1" w:styleId="Default">
    <w:name w:val="Default"/>
    <w:rsid w:val="00C36437"/>
    <w:pPr>
      <w:autoSpaceDE w:val="0"/>
      <w:autoSpaceDN w:val="0"/>
      <w:adjustRightInd w:val="0"/>
      <w:spacing w:after="0" w:line="240" w:lineRule="auto"/>
    </w:pPr>
    <w:rPr>
      <w:rFonts w:ascii="Calibri" w:eastAsia="Calibri" w:hAnsi="Calibri" w:cs="Calibri"/>
      <w:color w:val="000000"/>
      <w:sz w:val="24"/>
      <w:szCs w:val="24"/>
      <w:lang w:val="en-GB" w:eastAsia="en-GB"/>
    </w:rPr>
  </w:style>
  <w:style w:type="paragraph" w:styleId="TOC3">
    <w:name w:val="toc 3"/>
    <w:basedOn w:val="Normal"/>
    <w:next w:val="Normal"/>
    <w:autoRedefine/>
    <w:uiPriority w:val="39"/>
    <w:rsid w:val="00C36437"/>
    <w:pPr>
      <w:spacing w:after="100"/>
      <w:ind w:left="440"/>
    </w:pPr>
    <w:rPr>
      <w:rFonts w:ascii="Calibri" w:eastAsia="Calibri" w:hAnsi="Calibri" w:cs="Calibri"/>
      <w:sz w:val="22"/>
    </w:rPr>
  </w:style>
  <w:style w:type="paragraph" w:styleId="FootnoteText">
    <w:name w:val="footnote text"/>
    <w:basedOn w:val="Normal"/>
    <w:link w:val="FootnoteTextChar"/>
    <w:uiPriority w:val="99"/>
    <w:unhideWhenUsed/>
    <w:rsid w:val="00C36437"/>
    <w:pPr>
      <w:spacing w:after="0" w:line="240" w:lineRule="auto"/>
    </w:pPr>
    <w:rPr>
      <w:rFonts w:ascii="Calibri" w:eastAsia="Calibri" w:hAnsi="Calibri" w:cs="Calibri"/>
    </w:rPr>
  </w:style>
  <w:style w:type="character" w:customStyle="1" w:styleId="FootnoteTextChar">
    <w:name w:val="Footnote Text Char"/>
    <w:basedOn w:val="DefaultParagraphFont"/>
    <w:link w:val="FootnoteText"/>
    <w:uiPriority w:val="99"/>
    <w:rsid w:val="00C36437"/>
    <w:rPr>
      <w:rFonts w:ascii="Calibri" w:eastAsia="Calibri" w:hAnsi="Calibri" w:cs="Calibri"/>
      <w:sz w:val="20"/>
      <w:szCs w:val="20"/>
    </w:rPr>
  </w:style>
  <w:style w:type="character" w:styleId="FootnoteReference">
    <w:name w:val="footnote reference"/>
    <w:basedOn w:val="DefaultParagraphFont"/>
    <w:uiPriority w:val="99"/>
    <w:unhideWhenUsed/>
    <w:rsid w:val="00C36437"/>
    <w:rPr>
      <w:vertAlign w:val="superscript"/>
    </w:rPr>
  </w:style>
  <w:style w:type="paragraph" w:styleId="DocumentMap">
    <w:name w:val="Document Map"/>
    <w:basedOn w:val="Normal"/>
    <w:link w:val="DocumentMapChar"/>
    <w:uiPriority w:val="99"/>
    <w:semiHidden/>
    <w:unhideWhenUsed/>
    <w:rsid w:val="00C36437"/>
    <w:pPr>
      <w:spacing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C36437"/>
    <w:rPr>
      <w:rFonts w:ascii="Lucida Grande" w:eastAsia="Calibri" w:hAnsi="Lucida Grande" w:cs="Lucida Grande"/>
      <w:sz w:val="24"/>
      <w:szCs w:val="24"/>
    </w:rPr>
  </w:style>
  <w:style w:type="table" w:styleId="LightList-Accent1">
    <w:name w:val="Light List Accent 1"/>
    <w:basedOn w:val="TableNormal"/>
    <w:uiPriority w:val="61"/>
    <w:rsid w:val="00C3643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OC4">
    <w:name w:val="toc 4"/>
    <w:basedOn w:val="Normal"/>
    <w:next w:val="Normal"/>
    <w:autoRedefine/>
    <w:rsid w:val="00C36437"/>
    <w:pPr>
      <w:ind w:left="660"/>
    </w:pPr>
    <w:rPr>
      <w:rFonts w:ascii="Calibri" w:eastAsia="Calibri" w:hAnsi="Calibri" w:cs="Calibri"/>
      <w:sz w:val="22"/>
    </w:rPr>
  </w:style>
  <w:style w:type="paragraph" w:styleId="TOC5">
    <w:name w:val="toc 5"/>
    <w:basedOn w:val="Normal"/>
    <w:next w:val="Normal"/>
    <w:autoRedefine/>
    <w:rsid w:val="00C36437"/>
    <w:pPr>
      <w:ind w:left="880"/>
    </w:pPr>
    <w:rPr>
      <w:rFonts w:ascii="Calibri" w:eastAsia="Calibri" w:hAnsi="Calibri" w:cs="Calibri"/>
      <w:sz w:val="22"/>
    </w:rPr>
  </w:style>
  <w:style w:type="paragraph" w:styleId="TOC6">
    <w:name w:val="toc 6"/>
    <w:basedOn w:val="Normal"/>
    <w:next w:val="Normal"/>
    <w:autoRedefine/>
    <w:rsid w:val="00C36437"/>
    <w:pPr>
      <w:ind w:left="1100"/>
    </w:pPr>
    <w:rPr>
      <w:rFonts w:ascii="Calibri" w:eastAsia="Calibri" w:hAnsi="Calibri" w:cs="Calibri"/>
      <w:sz w:val="22"/>
    </w:rPr>
  </w:style>
  <w:style w:type="paragraph" w:styleId="TOC7">
    <w:name w:val="toc 7"/>
    <w:basedOn w:val="Normal"/>
    <w:next w:val="Normal"/>
    <w:autoRedefine/>
    <w:rsid w:val="00C36437"/>
    <w:pPr>
      <w:ind w:left="1320"/>
    </w:pPr>
    <w:rPr>
      <w:rFonts w:ascii="Calibri" w:eastAsia="Calibri" w:hAnsi="Calibri" w:cs="Calibri"/>
      <w:sz w:val="22"/>
    </w:rPr>
  </w:style>
  <w:style w:type="paragraph" w:styleId="TOC8">
    <w:name w:val="toc 8"/>
    <w:basedOn w:val="Normal"/>
    <w:next w:val="Normal"/>
    <w:autoRedefine/>
    <w:rsid w:val="00C36437"/>
    <w:pPr>
      <w:ind w:left="1540"/>
    </w:pPr>
    <w:rPr>
      <w:rFonts w:ascii="Calibri" w:eastAsia="Calibri" w:hAnsi="Calibri" w:cs="Calibri"/>
      <w:sz w:val="22"/>
    </w:rPr>
  </w:style>
  <w:style w:type="paragraph" w:styleId="TOC9">
    <w:name w:val="toc 9"/>
    <w:basedOn w:val="Normal"/>
    <w:next w:val="Normal"/>
    <w:autoRedefine/>
    <w:rsid w:val="00C36437"/>
    <w:pPr>
      <w:ind w:left="1760"/>
    </w:pPr>
    <w:rPr>
      <w:rFonts w:ascii="Calibri" w:eastAsia="Calibri" w:hAnsi="Calibri" w:cs="Calibri"/>
      <w:sz w:val="22"/>
    </w:rPr>
  </w:style>
  <w:style w:type="character" w:styleId="PageNumber">
    <w:name w:val="page number"/>
    <w:basedOn w:val="DefaultParagraphFont"/>
    <w:uiPriority w:val="99"/>
    <w:semiHidden/>
    <w:unhideWhenUsed/>
    <w:rsid w:val="00C36437"/>
  </w:style>
  <w:style w:type="character" w:customStyle="1" w:styleId="tx2">
    <w:name w:val="tx2"/>
    <w:basedOn w:val="DefaultParagraphFont"/>
    <w:rsid w:val="00C36437"/>
  </w:style>
  <w:style w:type="paragraph" w:customStyle="1" w:styleId="PersonalName">
    <w:name w:val="Personal Name"/>
    <w:basedOn w:val="Title"/>
    <w:rsid w:val="00C36437"/>
    <w:rPr>
      <w:b w:val="0"/>
      <w:caps/>
      <w:color w:val="000000"/>
      <w:sz w:val="28"/>
      <w:szCs w:val="28"/>
    </w:rPr>
  </w:style>
  <w:style w:type="paragraph" w:customStyle="1" w:styleId="Title2">
    <w:name w:val="Title 2"/>
    <w:basedOn w:val="Title"/>
    <w:qFormat/>
    <w:rsid w:val="00D06FE2"/>
    <w:pPr>
      <w:pBdr>
        <w:bottom w:val="none" w:sz="0" w:space="0" w:color="auto"/>
      </w:pBdr>
      <w:tabs>
        <w:tab w:val="left" w:pos="6056"/>
      </w:tabs>
      <w:spacing w:before="120" w:after="240"/>
      <w:contextualSpacing w:val="0"/>
    </w:pPr>
    <w:rPr>
      <w:rFonts w:asciiTheme="majorHAnsi" w:hAnsiTheme="majorHAnsi"/>
      <w:b w:val="0"/>
      <w:spacing w:val="0"/>
      <w:kern w:val="0"/>
      <w:sz w:val="44"/>
      <w:szCs w:val="44"/>
      <w:u w:val="single"/>
    </w:rPr>
  </w:style>
  <w:style w:type="character" w:customStyle="1" w:styleId="UnresolvedMention1">
    <w:name w:val="Unresolved Mention1"/>
    <w:basedOn w:val="DefaultParagraphFont"/>
    <w:uiPriority w:val="99"/>
    <w:rsid w:val="00E47BC6"/>
    <w:rPr>
      <w:color w:val="808080"/>
      <w:shd w:val="clear" w:color="auto" w:fill="E6E6E6"/>
    </w:rPr>
  </w:style>
  <w:style w:type="character" w:styleId="FollowedHyperlink">
    <w:name w:val="FollowedHyperlink"/>
    <w:basedOn w:val="DefaultParagraphFont"/>
    <w:uiPriority w:val="99"/>
    <w:semiHidden/>
    <w:unhideWhenUsed/>
    <w:rsid w:val="00137A94"/>
    <w:rPr>
      <w:color w:val="954F72" w:themeColor="followedHyperlink"/>
      <w:u w:val="single"/>
    </w:rPr>
  </w:style>
  <w:style w:type="character" w:styleId="UnresolvedMention">
    <w:name w:val="Unresolved Mention"/>
    <w:basedOn w:val="DefaultParagraphFont"/>
    <w:uiPriority w:val="99"/>
    <w:semiHidden/>
    <w:unhideWhenUsed/>
    <w:rsid w:val="00C56DA2"/>
    <w:rPr>
      <w:color w:val="605E5C"/>
      <w:shd w:val="clear" w:color="auto" w:fill="E1DFDD"/>
    </w:rPr>
  </w:style>
  <w:style w:type="table" w:styleId="GridTable1Light-Accent3">
    <w:name w:val="Grid Table 1 Light Accent 3"/>
    <w:basedOn w:val="TableNormal"/>
    <w:uiPriority w:val="46"/>
    <w:rsid w:val="00E249D8"/>
    <w:pPr>
      <w:spacing w:after="0" w:line="240" w:lineRule="auto"/>
    </w:pPr>
    <w:rPr>
      <w:rFonts w:eastAsiaTheme="minorHAnsi"/>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324ABC"/>
    <w:pPr>
      <w:spacing w:after="0" w:line="240" w:lineRule="auto"/>
    </w:pPr>
    <w:rPr>
      <w:rFonts w:ascii="Consolas" w:eastAsiaTheme="minorHAnsi" w:hAnsi="Consolas" w:cs="Consolas"/>
      <w:color w:val="auto"/>
      <w:sz w:val="21"/>
      <w:szCs w:val="21"/>
      <w:lang w:val="en-CA"/>
    </w:rPr>
  </w:style>
  <w:style w:type="character" w:customStyle="1" w:styleId="PlainTextChar">
    <w:name w:val="Plain Text Char"/>
    <w:basedOn w:val="DefaultParagraphFont"/>
    <w:link w:val="PlainText"/>
    <w:uiPriority w:val="99"/>
    <w:rsid w:val="00324ABC"/>
    <w:rPr>
      <w:rFonts w:ascii="Consolas" w:eastAsiaTheme="minorHAnsi" w:hAnsi="Consolas" w:cs="Consolas"/>
      <w:sz w:val="21"/>
      <w:szCs w:val="21"/>
      <w:lang w:val="en-CA"/>
    </w:rPr>
  </w:style>
  <w:style w:type="paragraph" w:styleId="HTMLPreformatted">
    <w:name w:val="HTML Preformatted"/>
    <w:basedOn w:val="Normal"/>
    <w:link w:val="HTMLPreformattedChar"/>
    <w:uiPriority w:val="99"/>
    <w:semiHidden/>
    <w:unhideWhenUsed/>
    <w:rsid w:val="008C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Cs w:val="20"/>
      <w:lang w:val="en-CA"/>
    </w:rPr>
  </w:style>
  <w:style w:type="character" w:customStyle="1" w:styleId="HTMLPreformattedChar">
    <w:name w:val="HTML Preformatted Char"/>
    <w:basedOn w:val="DefaultParagraphFont"/>
    <w:link w:val="HTMLPreformatted"/>
    <w:uiPriority w:val="99"/>
    <w:semiHidden/>
    <w:rsid w:val="008C596C"/>
    <w:rPr>
      <w:rFonts w:ascii="Courier New" w:eastAsia="Times New Roman" w:hAnsi="Courier New" w:cs="Courier New"/>
      <w:sz w:val="20"/>
      <w:szCs w:val="20"/>
      <w:lang w:val="en-CA"/>
    </w:rPr>
  </w:style>
  <w:style w:type="character" w:customStyle="1" w:styleId="cm-attribute">
    <w:name w:val="cm-attribute"/>
    <w:basedOn w:val="DefaultParagraphFont"/>
    <w:rsid w:val="008C596C"/>
  </w:style>
  <w:style w:type="character" w:customStyle="1" w:styleId="cm-comment">
    <w:name w:val="cm-comment"/>
    <w:basedOn w:val="DefaultParagraphFont"/>
    <w:rsid w:val="008C596C"/>
  </w:style>
  <w:style w:type="table" w:styleId="ListTable1Light">
    <w:name w:val="List Table 1 Light"/>
    <w:basedOn w:val="TableNormal"/>
    <w:uiPriority w:val="46"/>
    <w:rsid w:val="00000189"/>
    <w:pPr>
      <w:spacing w:after="0" w:line="240" w:lineRule="auto"/>
    </w:pPr>
    <w:rPr>
      <w:rFonts w:eastAsiaTheme="minorHAns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TableNormal"/>
    <w:next w:val="ListTable1Light"/>
    <w:uiPriority w:val="46"/>
    <w:rsid w:val="007E2316"/>
    <w:pPr>
      <w:spacing w:after="0" w:line="240" w:lineRule="auto"/>
    </w:pPr>
    <w:rPr>
      <w:rFonts w:eastAsia="Candara"/>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2">
    <w:name w:val="List Table 1 Light2"/>
    <w:basedOn w:val="TableNormal"/>
    <w:next w:val="ListTable1Light"/>
    <w:uiPriority w:val="46"/>
    <w:rsid w:val="008C52E3"/>
    <w:pPr>
      <w:spacing w:after="0" w:line="240" w:lineRule="auto"/>
    </w:pPr>
    <w:rPr>
      <w:rFonts w:eastAsia="Candara"/>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9819">
      <w:bodyDiv w:val="1"/>
      <w:marLeft w:val="0"/>
      <w:marRight w:val="0"/>
      <w:marTop w:val="0"/>
      <w:marBottom w:val="0"/>
      <w:divBdr>
        <w:top w:val="none" w:sz="0" w:space="0" w:color="auto"/>
        <w:left w:val="none" w:sz="0" w:space="0" w:color="auto"/>
        <w:bottom w:val="none" w:sz="0" w:space="0" w:color="auto"/>
        <w:right w:val="none" w:sz="0" w:space="0" w:color="auto"/>
      </w:divBdr>
    </w:div>
    <w:div w:id="80953462">
      <w:bodyDiv w:val="1"/>
      <w:marLeft w:val="0"/>
      <w:marRight w:val="0"/>
      <w:marTop w:val="0"/>
      <w:marBottom w:val="0"/>
      <w:divBdr>
        <w:top w:val="none" w:sz="0" w:space="0" w:color="auto"/>
        <w:left w:val="none" w:sz="0" w:space="0" w:color="auto"/>
        <w:bottom w:val="none" w:sz="0" w:space="0" w:color="auto"/>
        <w:right w:val="none" w:sz="0" w:space="0" w:color="auto"/>
      </w:divBdr>
    </w:div>
    <w:div w:id="102188069">
      <w:bodyDiv w:val="1"/>
      <w:marLeft w:val="0"/>
      <w:marRight w:val="0"/>
      <w:marTop w:val="0"/>
      <w:marBottom w:val="0"/>
      <w:divBdr>
        <w:top w:val="none" w:sz="0" w:space="0" w:color="auto"/>
        <w:left w:val="none" w:sz="0" w:space="0" w:color="auto"/>
        <w:bottom w:val="none" w:sz="0" w:space="0" w:color="auto"/>
        <w:right w:val="none" w:sz="0" w:space="0" w:color="auto"/>
      </w:divBdr>
    </w:div>
    <w:div w:id="126508546">
      <w:bodyDiv w:val="1"/>
      <w:marLeft w:val="0"/>
      <w:marRight w:val="0"/>
      <w:marTop w:val="0"/>
      <w:marBottom w:val="0"/>
      <w:divBdr>
        <w:top w:val="none" w:sz="0" w:space="0" w:color="auto"/>
        <w:left w:val="none" w:sz="0" w:space="0" w:color="auto"/>
        <w:bottom w:val="none" w:sz="0" w:space="0" w:color="auto"/>
        <w:right w:val="none" w:sz="0" w:space="0" w:color="auto"/>
      </w:divBdr>
    </w:div>
    <w:div w:id="126746719">
      <w:bodyDiv w:val="1"/>
      <w:marLeft w:val="0"/>
      <w:marRight w:val="0"/>
      <w:marTop w:val="0"/>
      <w:marBottom w:val="0"/>
      <w:divBdr>
        <w:top w:val="none" w:sz="0" w:space="0" w:color="auto"/>
        <w:left w:val="none" w:sz="0" w:space="0" w:color="auto"/>
        <w:bottom w:val="none" w:sz="0" w:space="0" w:color="auto"/>
        <w:right w:val="none" w:sz="0" w:space="0" w:color="auto"/>
      </w:divBdr>
    </w:div>
    <w:div w:id="175116345">
      <w:bodyDiv w:val="1"/>
      <w:marLeft w:val="0"/>
      <w:marRight w:val="0"/>
      <w:marTop w:val="0"/>
      <w:marBottom w:val="0"/>
      <w:divBdr>
        <w:top w:val="none" w:sz="0" w:space="0" w:color="auto"/>
        <w:left w:val="none" w:sz="0" w:space="0" w:color="auto"/>
        <w:bottom w:val="none" w:sz="0" w:space="0" w:color="auto"/>
        <w:right w:val="none" w:sz="0" w:space="0" w:color="auto"/>
      </w:divBdr>
    </w:div>
    <w:div w:id="182597401">
      <w:bodyDiv w:val="1"/>
      <w:marLeft w:val="0"/>
      <w:marRight w:val="0"/>
      <w:marTop w:val="0"/>
      <w:marBottom w:val="0"/>
      <w:divBdr>
        <w:top w:val="none" w:sz="0" w:space="0" w:color="auto"/>
        <w:left w:val="none" w:sz="0" w:space="0" w:color="auto"/>
        <w:bottom w:val="none" w:sz="0" w:space="0" w:color="auto"/>
        <w:right w:val="none" w:sz="0" w:space="0" w:color="auto"/>
      </w:divBdr>
      <w:divsChild>
        <w:div w:id="2128545327">
          <w:marLeft w:val="720"/>
          <w:marRight w:val="0"/>
          <w:marTop w:val="0"/>
          <w:marBottom w:val="0"/>
          <w:divBdr>
            <w:top w:val="none" w:sz="0" w:space="0" w:color="auto"/>
            <w:left w:val="none" w:sz="0" w:space="0" w:color="auto"/>
            <w:bottom w:val="none" w:sz="0" w:space="0" w:color="auto"/>
            <w:right w:val="none" w:sz="0" w:space="0" w:color="auto"/>
          </w:divBdr>
        </w:div>
        <w:div w:id="828517980">
          <w:marLeft w:val="720"/>
          <w:marRight w:val="0"/>
          <w:marTop w:val="0"/>
          <w:marBottom w:val="0"/>
          <w:divBdr>
            <w:top w:val="none" w:sz="0" w:space="0" w:color="auto"/>
            <w:left w:val="none" w:sz="0" w:space="0" w:color="auto"/>
            <w:bottom w:val="none" w:sz="0" w:space="0" w:color="auto"/>
            <w:right w:val="none" w:sz="0" w:space="0" w:color="auto"/>
          </w:divBdr>
        </w:div>
      </w:divsChild>
    </w:div>
    <w:div w:id="312375865">
      <w:bodyDiv w:val="1"/>
      <w:marLeft w:val="0"/>
      <w:marRight w:val="0"/>
      <w:marTop w:val="0"/>
      <w:marBottom w:val="0"/>
      <w:divBdr>
        <w:top w:val="none" w:sz="0" w:space="0" w:color="auto"/>
        <w:left w:val="none" w:sz="0" w:space="0" w:color="auto"/>
        <w:bottom w:val="none" w:sz="0" w:space="0" w:color="auto"/>
        <w:right w:val="none" w:sz="0" w:space="0" w:color="auto"/>
      </w:divBdr>
    </w:div>
    <w:div w:id="331837634">
      <w:bodyDiv w:val="1"/>
      <w:marLeft w:val="0"/>
      <w:marRight w:val="0"/>
      <w:marTop w:val="0"/>
      <w:marBottom w:val="0"/>
      <w:divBdr>
        <w:top w:val="none" w:sz="0" w:space="0" w:color="auto"/>
        <w:left w:val="none" w:sz="0" w:space="0" w:color="auto"/>
        <w:bottom w:val="none" w:sz="0" w:space="0" w:color="auto"/>
        <w:right w:val="none" w:sz="0" w:space="0" w:color="auto"/>
      </w:divBdr>
    </w:div>
    <w:div w:id="333604483">
      <w:bodyDiv w:val="1"/>
      <w:marLeft w:val="0"/>
      <w:marRight w:val="0"/>
      <w:marTop w:val="0"/>
      <w:marBottom w:val="0"/>
      <w:divBdr>
        <w:top w:val="none" w:sz="0" w:space="0" w:color="auto"/>
        <w:left w:val="none" w:sz="0" w:space="0" w:color="auto"/>
        <w:bottom w:val="none" w:sz="0" w:space="0" w:color="auto"/>
        <w:right w:val="none" w:sz="0" w:space="0" w:color="auto"/>
      </w:divBdr>
      <w:divsChild>
        <w:div w:id="574365669">
          <w:marLeft w:val="0"/>
          <w:marRight w:val="0"/>
          <w:marTop w:val="0"/>
          <w:marBottom w:val="0"/>
          <w:divBdr>
            <w:top w:val="none" w:sz="0" w:space="0" w:color="auto"/>
            <w:left w:val="none" w:sz="0" w:space="0" w:color="auto"/>
            <w:bottom w:val="none" w:sz="0" w:space="0" w:color="auto"/>
            <w:right w:val="none" w:sz="0" w:space="0" w:color="auto"/>
          </w:divBdr>
          <w:divsChild>
            <w:div w:id="1135220054">
              <w:marLeft w:val="0"/>
              <w:marRight w:val="0"/>
              <w:marTop w:val="0"/>
              <w:marBottom w:val="0"/>
              <w:divBdr>
                <w:top w:val="none" w:sz="0" w:space="0" w:color="auto"/>
                <w:left w:val="none" w:sz="0" w:space="0" w:color="auto"/>
                <w:bottom w:val="none" w:sz="0" w:space="0" w:color="auto"/>
                <w:right w:val="none" w:sz="0" w:space="0" w:color="auto"/>
              </w:divBdr>
              <w:divsChild>
                <w:div w:id="15222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94303">
      <w:bodyDiv w:val="1"/>
      <w:marLeft w:val="0"/>
      <w:marRight w:val="0"/>
      <w:marTop w:val="0"/>
      <w:marBottom w:val="0"/>
      <w:divBdr>
        <w:top w:val="none" w:sz="0" w:space="0" w:color="auto"/>
        <w:left w:val="none" w:sz="0" w:space="0" w:color="auto"/>
        <w:bottom w:val="none" w:sz="0" w:space="0" w:color="auto"/>
        <w:right w:val="none" w:sz="0" w:space="0" w:color="auto"/>
      </w:divBdr>
    </w:div>
    <w:div w:id="408381906">
      <w:bodyDiv w:val="1"/>
      <w:marLeft w:val="0"/>
      <w:marRight w:val="0"/>
      <w:marTop w:val="0"/>
      <w:marBottom w:val="0"/>
      <w:divBdr>
        <w:top w:val="none" w:sz="0" w:space="0" w:color="auto"/>
        <w:left w:val="none" w:sz="0" w:space="0" w:color="auto"/>
        <w:bottom w:val="none" w:sz="0" w:space="0" w:color="auto"/>
        <w:right w:val="none" w:sz="0" w:space="0" w:color="auto"/>
      </w:divBdr>
    </w:div>
    <w:div w:id="483086775">
      <w:bodyDiv w:val="1"/>
      <w:marLeft w:val="0"/>
      <w:marRight w:val="0"/>
      <w:marTop w:val="0"/>
      <w:marBottom w:val="0"/>
      <w:divBdr>
        <w:top w:val="none" w:sz="0" w:space="0" w:color="auto"/>
        <w:left w:val="none" w:sz="0" w:space="0" w:color="auto"/>
        <w:bottom w:val="none" w:sz="0" w:space="0" w:color="auto"/>
        <w:right w:val="none" w:sz="0" w:space="0" w:color="auto"/>
      </w:divBdr>
    </w:div>
    <w:div w:id="505049495">
      <w:bodyDiv w:val="1"/>
      <w:marLeft w:val="0"/>
      <w:marRight w:val="0"/>
      <w:marTop w:val="0"/>
      <w:marBottom w:val="0"/>
      <w:divBdr>
        <w:top w:val="none" w:sz="0" w:space="0" w:color="auto"/>
        <w:left w:val="none" w:sz="0" w:space="0" w:color="auto"/>
        <w:bottom w:val="none" w:sz="0" w:space="0" w:color="auto"/>
        <w:right w:val="none" w:sz="0" w:space="0" w:color="auto"/>
      </w:divBdr>
    </w:div>
    <w:div w:id="520164268">
      <w:bodyDiv w:val="1"/>
      <w:marLeft w:val="0"/>
      <w:marRight w:val="0"/>
      <w:marTop w:val="0"/>
      <w:marBottom w:val="0"/>
      <w:divBdr>
        <w:top w:val="none" w:sz="0" w:space="0" w:color="auto"/>
        <w:left w:val="none" w:sz="0" w:space="0" w:color="auto"/>
        <w:bottom w:val="none" w:sz="0" w:space="0" w:color="auto"/>
        <w:right w:val="none" w:sz="0" w:space="0" w:color="auto"/>
      </w:divBdr>
    </w:div>
    <w:div w:id="578828627">
      <w:bodyDiv w:val="1"/>
      <w:marLeft w:val="0"/>
      <w:marRight w:val="0"/>
      <w:marTop w:val="0"/>
      <w:marBottom w:val="0"/>
      <w:divBdr>
        <w:top w:val="none" w:sz="0" w:space="0" w:color="auto"/>
        <w:left w:val="none" w:sz="0" w:space="0" w:color="auto"/>
        <w:bottom w:val="none" w:sz="0" w:space="0" w:color="auto"/>
        <w:right w:val="none" w:sz="0" w:space="0" w:color="auto"/>
      </w:divBdr>
    </w:div>
    <w:div w:id="622074279">
      <w:bodyDiv w:val="1"/>
      <w:marLeft w:val="0"/>
      <w:marRight w:val="0"/>
      <w:marTop w:val="0"/>
      <w:marBottom w:val="0"/>
      <w:divBdr>
        <w:top w:val="none" w:sz="0" w:space="0" w:color="auto"/>
        <w:left w:val="none" w:sz="0" w:space="0" w:color="auto"/>
        <w:bottom w:val="none" w:sz="0" w:space="0" w:color="auto"/>
        <w:right w:val="none" w:sz="0" w:space="0" w:color="auto"/>
      </w:divBdr>
    </w:div>
    <w:div w:id="643118102">
      <w:bodyDiv w:val="1"/>
      <w:marLeft w:val="0"/>
      <w:marRight w:val="0"/>
      <w:marTop w:val="0"/>
      <w:marBottom w:val="0"/>
      <w:divBdr>
        <w:top w:val="none" w:sz="0" w:space="0" w:color="auto"/>
        <w:left w:val="none" w:sz="0" w:space="0" w:color="auto"/>
        <w:bottom w:val="none" w:sz="0" w:space="0" w:color="auto"/>
        <w:right w:val="none" w:sz="0" w:space="0" w:color="auto"/>
      </w:divBdr>
    </w:div>
    <w:div w:id="651060222">
      <w:bodyDiv w:val="1"/>
      <w:marLeft w:val="0"/>
      <w:marRight w:val="0"/>
      <w:marTop w:val="0"/>
      <w:marBottom w:val="0"/>
      <w:divBdr>
        <w:top w:val="none" w:sz="0" w:space="0" w:color="auto"/>
        <w:left w:val="none" w:sz="0" w:space="0" w:color="auto"/>
        <w:bottom w:val="none" w:sz="0" w:space="0" w:color="auto"/>
        <w:right w:val="none" w:sz="0" w:space="0" w:color="auto"/>
      </w:divBdr>
    </w:div>
    <w:div w:id="720054982">
      <w:bodyDiv w:val="1"/>
      <w:marLeft w:val="0"/>
      <w:marRight w:val="0"/>
      <w:marTop w:val="0"/>
      <w:marBottom w:val="0"/>
      <w:divBdr>
        <w:top w:val="none" w:sz="0" w:space="0" w:color="auto"/>
        <w:left w:val="none" w:sz="0" w:space="0" w:color="auto"/>
        <w:bottom w:val="none" w:sz="0" w:space="0" w:color="auto"/>
        <w:right w:val="none" w:sz="0" w:space="0" w:color="auto"/>
      </w:divBdr>
    </w:div>
    <w:div w:id="731078063">
      <w:bodyDiv w:val="1"/>
      <w:marLeft w:val="0"/>
      <w:marRight w:val="0"/>
      <w:marTop w:val="0"/>
      <w:marBottom w:val="0"/>
      <w:divBdr>
        <w:top w:val="none" w:sz="0" w:space="0" w:color="auto"/>
        <w:left w:val="none" w:sz="0" w:space="0" w:color="auto"/>
        <w:bottom w:val="none" w:sz="0" w:space="0" w:color="auto"/>
        <w:right w:val="none" w:sz="0" w:space="0" w:color="auto"/>
      </w:divBdr>
    </w:div>
    <w:div w:id="765732464">
      <w:bodyDiv w:val="1"/>
      <w:marLeft w:val="0"/>
      <w:marRight w:val="0"/>
      <w:marTop w:val="0"/>
      <w:marBottom w:val="0"/>
      <w:divBdr>
        <w:top w:val="none" w:sz="0" w:space="0" w:color="auto"/>
        <w:left w:val="none" w:sz="0" w:space="0" w:color="auto"/>
        <w:bottom w:val="none" w:sz="0" w:space="0" w:color="auto"/>
        <w:right w:val="none" w:sz="0" w:space="0" w:color="auto"/>
      </w:divBdr>
      <w:divsChild>
        <w:div w:id="647127568">
          <w:marLeft w:val="480"/>
          <w:marRight w:val="0"/>
          <w:marTop w:val="0"/>
          <w:marBottom w:val="0"/>
          <w:divBdr>
            <w:top w:val="none" w:sz="0" w:space="0" w:color="auto"/>
            <w:left w:val="none" w:sz="0" w:space="0" w:color="auto"/>
            <w:bottom w:val="none" w:sz="0" w:space="0" w:color="auto"/>
            <w:right w:val="none" w:sz="0" w:space="0" w:color="auto"/>
          </w:divBdr>
        </w:div>
        <w:div w:id="582571912">
          <w:marLeft w:val="480"/>
          <w:marRight w:val="0"/>
          <w:marTop w:val="0"/>
          <w:marBottom w:val="0"/>
          <w:divBdr>
            <w:top w:val="none" w:sz="0" w:space="0" w:color="auto"/>
            <w:left w:val="none" w:sz="0" w:space="0" w:color="auto"/>
            <w:bottom w:val="none" w:sz="0" w:space="0" w:color="auto"/>
            <w:right w:val="none" w:sz="0" w:space="0" w:color="auto"/>
          </w:divBdr>
        </w:div>
        <w:div w:id="347414574">
          <w:marLeft w:val="480"/>
          <w:marRight w:val="0"/>
          <w:marTop w:val="0"/>
          <w:marBottom w:val="0"/>
          <w:divBdr>
            <w:top w:val="none" w:sz="0" w:space="0" w:color="auto"/>
            <w:left w:val="none" w:sz="0" w:space="0" w:color="auto"/>
            <w:bottom w:val="none" w:sz="0" w:space="0" w:color="auto"/>
            <w:right w:val="none" w:sz="0" w:space="0" w:color="auto"/>
          </w:divBdr>
        </w:div>
        <w:div w:id="427968428">
          <w:marLeft w:val="480"/>
          <w:marRight w:val="0"/>
          <w:marTop w:val="0"/>
          <w:marBottom w:val="0"/>
          <w:divBdr>
            <w:top w:val="none" w:sz="0" w:space="0" w:color="auto"/>
            <w:left w:val="none" w:sz="0" w:space="0" w:color="auto"/>
            <w:bottom w:val="none" w:sz="0" w:space="0" w:color="auto"/>
            <w:right w:val="none" w:sz="0" w:space="0" w:color="auto"/>
          </w:divBdr>
        </w:div>
      </w:divsChild>
    </w:div>
    <w:div w:id="805198465">
      <w:bodyDiv w:val="1"/>
      <w:marLeft w:val="0"/>
      <w:marRight w:val="0"/>
      <w:marTop w:val="0"/>
      <w:marBottom w:val="0"/>
      <w:divBdr>
        <w:top w:val="none" w:sz="0" w:space="0" w:color="auto"/>
        <w:left w:val="none" w:sz="0" w:space="0" w:color="auto"/>
        <w:bottom w:val="none" w:sz="0" w:space="0" w:color="auto"/>
        <w:right w:val="none" w:sz="0" w:space="0" w:color="auto"/>
      </w:divBdr>
    </w:div>
    <w:div w:id="809127310">
      <w:bodyDiv w:val="1"/>
      <w:marLeft w:val="0"/>
      <w:marRight w:val="0"/>
      <w:marTop w:val="0"/>
      <w:marBottom w:val="0"/>
      <w:divBdr>
        <w:top w:val="none" w:sz="0" w:space="0" w:color="auto"/>
        <w:left w:val="none" w:sz="0" w:space="0" w:color="auto"/>
        <w:bottom w:val="none" w:sz="0" w:space="0" w:color="auto"/>
        <w:right w:val="none" w:sz="0" w:space="0" w:color="auto"/>
      </w:divBdr>
      <w:divsChild>
        <w:div w:id="503862573">
          <w:marLeft w:val="1440"/>
          <w:marRight w:val="0"/>
          <w:marTop w:val="0"/>
          <w:marBottom w:val="0"/>
          <w:divBdr>
            <w:top w:val="none" w:sz="0" w:space="0" w:color="auto"/>
            <w:left w:val="none" w:sz="0" w:space="0" w:color="auto"/>
            <w:bottom w:val="none" w:sz="0" w:space="0" w:color="auto"/>
            <w:right w:val="none" w:sz="0" w:space="0" w:color="auto"/>
          </w:divBdr>
        </w:div>
        <w:div w:id="1162505835">
          <w:marLeft w:val="1440"/>
          <w:marRight w:val="0"/>
          <w:marTop w:val="0"/>
          <w:marBottom w:val="0"/>
          <w:divBdr>
            <w:top w:val="none" w:sz="0" w:space="0" w:color="auto"/>
            <w:left w:val="none" w:sz="0" w:space="0" w:color="auto"/>
            <w:bottom w:val="none" w:sz="0" w:space="0" w:color="auto"/>
            <w:right w:val="none" w:sz="0" w:space="0" w:color="auto"/>
          </w:divBdr>
        </w:div>
      </w:divsChild>
    </w:div>
    <w:div w:id="833765698">
      <w:bodyDiv w:val="1"/>
      <w:marLeft w:val="0"/>
      <w:marRight w:val="0"/>
      <w:marTop w:val="0"/>
      <w:marBottom w:val="0"/>
      <w:divBdr>
        <w:top w:val="none" w:sz="0" w:space="0" w:color="auto"/>
        <w:left w:val="none" w:sz="0" w:space="0" w:color="auto"/>
        <w:bottom w:val="none" w:sz="0" w:space="0" w:color="auto"/>
        <w:right w:val="none" w:sz="0" w:space="0" w:color="auto"/>
      </w:divBdr>
    </w:div>
    <w:div w:id="845363171">
      <w:bodyDiv w:val="1"/>
      <w:marLeft w:val="0"/>
      <w:marRight w:val="0"/>
      <w:marTop w:val="0"/>
      <w:marBottom w:val="0"/>
      <w:divBdr>
        <w:top w:val="none" w:sz="0" w:space="0" w:color="auto"/>
        <w:left w:val="none" w:sz="0" w:space="0" w:color="auto"/>
        <w:bottom w:val="none" w:sz="0" w:space="0" w:color="auto"/>
        <w:right w:val="none" w:sz="0" w:space="0" w:color="auto"/>
      </w:divBdr>
    </w:div>
    <w:div w:id="877855125">
      <w:bodyDiv w:val="1"/>
      <w:marLeft w:val="0"/>
      <w:marRight w:val="0"/>
      <w:marTop w:val="0"/>
      <w:marBottom w:val="0"/>
      <w:divBdr>
        <w:top w:val="none" w:sz="0" w:space="0" w:color="auto"/>
        <w:left w:val="none" w:sz="0" w:space="0" w:color="auto"/>
        <w:bottom w:val="none" w:sz="0" w:space="0" w:color="auto"/>
        <w:right w:val="none" w:sz="0" w:space="0" w:color="auto"/>
      </w:divBdr>
    </w:div>
    <w:div w:id="881943677">
      <w:bodyDiv w:val="1"/>
      <w:marLeft w:val="0"/>
      <w:marRight w:val="0"/>
      <w:marTop w:val="0"/>
      <w:marBottom w:val="0"/>
      <w:divBdr>
        <w:top w:val="none" w:sz="0" w:space="0" w:color="auto"/>
        <w:left w:val="none" w:sz="0" w:space="0" w:color="auto"/>
        <w:bottom w:val="none" w:sz="0" w:space="0" w:color="auto"/>
        <w:right w:val="none" w:sz="0" w:space="0" w:color="auto"/>
      </w:divBdr>
    </w:div>
    <w:div w:id="922105086">
      <w:bodyDiv w:val="1"/>
      <w:marLeft w:val="0"/>
      <w:marRight w:val="0"/>
      <w:marTop w:val="0"/>
      <w:marBottom w:val="0"/>
      <w:divBdr>
        <w:top w:val="none" w:sz="0" w:space="0" w:color="auto"/>
        <w:left w:val="none" w:sz="0" w:space="0" w:color="auto"/>
        <w:bottom w:val="none" w:sz="0" w:space="0" w:color="auto"/>
        <w:right w:val="none" w:sz="0" w:space="0" w:color="auto"/>
      </w:divBdr>
    </w:div>
    <w:div w:id="957612720">
      <w:bodyDiv w:val="1"/>
      <w:marLeft w:val="0"/>
      <w:marRight w:val="0"/>
      <w:marTop w:val="0"/>
      <w:marBottom w:val="0"/>
      <w:divBdr>
        <w:top w:val="none" w:sz="0" w:space="0" w:color="auto"/>
        <w:left w:val="none" w:sz="0" w:space="0" w:color="auto"/>
        <w:bottom w:val="none" w:sz="0" w:space="0" w:color="auto"/>
        <w:right w:val="none" w:sz="0" w:space="0" w:color="auto"/>
      </w:divBdr>
      <w:divsChild>
        <w:div w:id="757093469">
          <w:marLeft w:val="0"/>
          <w:marRight w:val="0"/>
          <w:marTop w:val="0"/>
          <w:marBottom w:val="0"/>
          <w:divBdr>
            <w:top w:val="none" w:sz="0" w:space="0" w:color="auto"/>
            <w:left w:val="none" w:sz="0" w:space="0" w:color="auto"/>
            <w:bottom w:val="none" w:sz="0" w:space="0" w:color="auto"/>
            <w:right w:val="none" w:sz="0" w:space="0" w:color="auto"/>
          </w:divBdr>
          <w:divsChild>
            <w:div w:id="773474303">
              <w:marLeft w:val="0"/>
              <w:marRight w:val="0"/>
              <w:marTop w:val="0"/>
              <w:marBottom w:val="0"/>
              <w:divBdr>
                <w:top w:val="none" w:sz="0" w:space="0" w:color="auto"/>
                <w:left w:val="none" w:sz="0" w:space="0" w:color="auto"/>
                <w:bottom w:val="none" w:sz="0" w:space="0" w:color="auto"/>
                <w:right w:val="none" w:sz="0" w:space="0" w:color="auto"/>
              </w:divBdr>
              <w:divsChild>
                <w:div w:id="1734233628">
                  <w:marLeft w:val="0"/>
                  <w:marRight w:val="0"/>
                  <w:marTop w:val="0"/>
                  <w:marBottom w:val="0"/>
                  <w:divBdr>
                    <w:top w:val="none" w:sz="0" w:space="0" w:color="auto"/>
                    <w:left w:val="none" w:sz="0" w:space="0" w:color="auto"/>
                    <w:bottom w:val="none" w:sz="0" w:space="0" w:color="auto"/>
                    <w:right w:val="none" w:sz="0" w:space="0" w:color="auto"/>
                  </w:divBdr>
                  <w:divsChild>
                    <w:div w:id="1955672891">
                      <w:marLeft w:val="0"/>
                      <w:marRight w:val="0"/>
                      <w:marTop w:val="0"/>
                      <w:marBottom w:val="0"/>
                      <w:divBdr>
                        <w:top w:val="none" w:sz="0" w:space="0" w:color="auto"/>
                        <w:left w:val="none" w:sz="0" w:space="0" w:color="auto"/>
                        <w:bottom w:val="none" w:sz="0" w:space="0" w:color="auto"/>
                        <w:right w:val="none" w:sz="0" w:space="0" w:color="auto"/>
                      </w:divBdr>
                      <w:divsChild>
                        <w:div w:id="2001539946">
                          <w:marLeft w:val="0"/>
                          <w:marRight w:val="0"/>
                          <w:marTop w:val="0"/>
                          <w:marBottom w:val="0"/>
                          <w:divBdr>
                            <w:top w:val="none" w:sz="0" w:space="0" w:color="auto"/>
                            <w:left w:val="none" w:sz="0" w:space="0" w:color="auto"/>
                            <w:bottom w:val="none" w:sz="0" w:space="0" w:color="auto"/>
                            <w:right w:val="none" w:sz="0" w:space="0" w:color="auto"/>
                          </w:divBdr>
                        </w:div>
                        <w:div w:id="1376661026">
                          <w:marLeft w:val="0"/>
                          <w:marRight w:val="0"/>
                          <w:marTop w:val="0"/>
                          <w:marBottom w:val="0"/>
                          <w:divBdr>
                            <w:top w:val="none" w:sz="0" w:space="0" w:color="auto"/>
                            <w:left w:val="none" w:sz="0" w:space="0" w:color="auto"/>
                            <w:bottom w:val="none" w:sz="0" w:space="0" w:color="auto"/>
                            <w:right w:val="none" w:sz="0" w:space="0" w:color="auto"/>
                          </w:divBdr>
                        </w:div>
                        <w:div w:id="1763990672">
                          <w:marLeft w:val="0"/>
                          <w:marRight w:val="0"/>
                          <w:marTop w:val="0"/>
                          <w:marBottom w:val="0"/>
                          <w:divBdr>
                            <w:top w:val="none" w:sz="0" w:space="0" w:color="auto"/>
                            <w:left w:val="none" w:sz="0" w:space="0" w:color="auto"/>
                            <w:bottom w:val="none" w:sz="0" w:space="0" w:color="auto"/>
                            <w:right w:val="none" w:sz="0" w:space="0" w:color="auto"/>
                          </w:divBdr>
                        </w:div>
                        <w:div w:id="465857186">
                          <w:marLeft w:val="0"/>
                          <w:marRight w:val="0"/>
                          <w:marTop w:val="0"/>
                          <w:marBottom w:val="0"/>
                          <w:divBdr>
                            <w:top w:val="none" w:sz="0" w:space="0" w:color="auto"/>
                            <w:left w:val="none" w:sz="0" w:space="0" w:color="auto"/>
                            <w:bottom w:val="none" w:sz="0" w:space="0" w:color="auto"/>
                            <w:right w:val="none" w:sz="0" w:space="0" w:color="auto"/>
                          </w:divBdr>
                        </w:div>
                        <w:div w:id="1890721616">
                          <w:marLeft w:val="0"/>
                          <w:marRight w:val="0"/>
                          <w:marTop w:val="0"/>
                          <w:marBottom w:val="0"/>
                          <w:divBdr>
                            <w:top w:val="none" w:sz="0" w:space="0" w:color="auto"/>
                            <w:left w:val="none" w:sz="0" w:space="0" w:color="auto"/>
                            <w:bottom w:val="none" w:sz="0" w:space="0" w:color="auto"/>
                            <w:right w:val="none" w:sz="0" w:space="0" w:color="auto"/>
                          </w:divBdr>
                        </w:div>
                        <w:div w:id="1494226369">
                          <w:marLeft w:val="0"/>
                          <w:marRight w:val="0"/>
                          <w:marTop w:val="0"/>
                          <w:marBottom w:val="0"/>
                          <w:divBdr>
                            <w:top w:val="none" w:sz="0" w:space="0" w:color="auto"/>
                            <w:left w:val="none" w:sz="0" w:space="0" w:color="auto"/>
                            <w:bottom w:val="none" w:sz="0" w:space="0" w:color="auto"/>
                            <w:right w:val="none" w:sz="0" w:space="0" w:color="auto"/>
                          </w:divBdr>
                        </w:div>
                        <w:div w:id="278682564">
                          <w:marLeft w:val="0"/>
                          <w:marRight w:val="0"/>
                          <w:marTop w:val="0"/>
                          <w:marBottom w:val="0"/>
                          <w:divBdr>
                            <w:top w:val="none" w:sz="0" w:space="0" w:color="auto"/>
                            <w:left w:val="none" w:sz="0" w:space="0" w:color="auto"/>
                            <w:bottom w:val="none" w:sz="0" w:space="0" w:color="auto"/>
                            <w:right w:val="none" w:sz="0" w:space="0" w:color="auto"/>
                          </w:divBdr>
                        </w:div>
                        <w:div w:id="862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50651">
          <w:marLeft w:val="0"/>
          <w:marRight w:val="0"/>
          <w:marTop w:val="0"/>
          <w:marBottom w:val="0"/>
          <w:divBdr>
            <w:top w:val="none" w:sz="0" w:space="0" w:color="auto"/>
            <w:left w:val="none" w:sz="0" w:space="0" w:color="auto"/>
            <w:bottom w:val="none" w:sz="0" w:space="0" w:color="auto"/>
            <w:right w:val="none" w:sz="0" w:space="0" w:color="auto"/>
          </w:divBdr>
          <w:divsChild>
            <w:div w:id="1209103027">
              <w:marLeft w:val="0"/>
              <w:marRight w:val="0"/>
              <w:marTop w:val="0"/>
              <w:marBottom w:val="0"/>
              <w:divBdr>
                <w:top w:val="none" w:sz="0" w:space="0" w:color="auto"/>
                <w:left w:val="none" w:sz="0" w:space="0" w:color="auto"/>
                <w:bottom w:val="none" w:sz="0" w:space="0" w:color="auto"/>
                <w:right w:val="none" w:sz="0" w:space="0" w:color="auto"/>
              </w:divBdr>
              <w:divsChild>
                <w:div w:id="1546793242">
                  <w:marLeft w:val="0"/>
                  <w:marRight w:val="0"/>
                  <w:marTop w:val="0"/>
                  <w:marBottom w:val="0"/>
                  <w:divBdr>
                    <w:top w:val="none" w:sz="0" w:space="0" w:color="auto"/>
                    <w:left w:val="none" w:sz="0" w:space="0" w:color="auto"/>
                    <w:bottom w:val="none" w:sz="0" w:space="0" w:color="auto"/>
                    <w:right w:val="none" w:sz="0" w:space="0" w:color="auto"/>
                  </w:divBdr>
                  <w:divsChild>
                    <w:div w:id="586689248">
                      <w:marLeft w:val="0"/>
                      <w:marRight w:val="0"/>
                      <w:marTop w:val="0"/>
                      <w:marBottom w:val="0"/>
                      <w:divBdr>
                        <w:top w:val="none" w:sz="0" w:space="0" w:color="auto"/>
                        <w:left w:val="none" w:sz="0" w:space="0" w:color="auto"/>
                        <w:bottom w:val="none" w:sz="0" w:space="0" w:color="auto"/>
                        <w:right w:val="none" w:sz="0" w:space="0" w:color="auto"/>
                      </w:divBdr>
                      <w:divsChild>
                        <w:div w:id="212739491">
                          <w:marLeft w:val="0"/>
                          <w:marRight w:val="0"/>
                          <w:marTop w:val="0"/>
                          <w:marBottom w:val="0"/>
                          <w:divBdr>
                            <w:top w:val="none" w:sz="0" w:space="0" w:color="auto"/>
                            <w:left w:val="none" w:sz="0" w:space="0" w:color="auto"/>
                            <w:bottom w:val="none" w:sz="0" w:space="0" w:color="auto"/>
                            <w:right w:val="none" w:sz="0" w:space="0" w:color="auto"/>
                          </w:divBdr>
                        </w:div>
                        <w:div w:id="2118520306">
                          <w:marLeft w:val="0"/>
                          <w:marRight w:val="0"/>
                          <w:marTop w:val="0"/>
                          <w:marBottom w:val="0"/>
                          <w:divBdr>
                            <w:top w:val="none" w:sz="0" w:space="0" w:color="auto"/>
                            <w:left w:val="none" w:sz="0" w:space="0" w:color="auto"/>
                            <w:bottom w:val="none" w:sz="0" w:space="0" w:color="auto"/>
                            <w:right w:val="none" w:sz="0" w:space="0" w:color="auto"/>
                          </w:divBdr>
                        </w:div>
                        <w:div w:id="81220062">
                          <w:marLeft w:val="0"/>
                          <w:marRight w:val="0"/>
                          <w:marTop w:val="0"/>
                          <w:marBottom w:val="0"/>
                          <w:divBdr>
                            <w:top w:val="none" w:sz="0" w:space="0" w:color="auto"/>
                            <w:left w:val="none" w:sz="0" w:space="0" w:color="auto"/>
                            <w:bottom w:val="none" w:sz="0" w:space="0" w:color="auto"/>
                            <w:right w:val="none" w:sz="0" w:space="0" w:color="auto"/>
                          </w:divBdr>
                        </w:div>
                        <w:div w:id="1353723063">
                          <w:marLeft w:val="0"/>
                          <w:marRight w:val="0"/>
                          <w:marTop w:val="0"/>
                          <w:marBottom w:val="0"/>
                          <w:divBdr>
                            <w:top w:val="none" w:sz="0" w:space="0" w:color="auto"/>
                            <w:left w:val="none" w:sz="0" w:space="0" w:color="auto"/>
                            <w:bottom w:val="none" w:sz="0" w:space="0" w:color="auto"/>
                            <w:right w:val="none" w:sz="0" w:space="0" w:color="auto"/>
                          </w:divBdr>
                        </w:div>
                        <w:div w:id="126355950">
                          <w:marLeft w:val="0"/>
                          <w:marRight w:val="0"/>
                          <w:marTop w:val="0"/>
                          <w:marBottom w:val="0"/>
                          <w:divBdr>
                            <w:top w:val="none" w:sz="0" w:space="0" w:color="auto"/>
                            <w:left w:val="none" w:sz="0" w:space="0" w:color="auto"/>
                            <w:bottom w:val="none" w:sz="0" w:space="0" w:color="auto"/>
                            <w:right w:val="none" w:sz="0" w:space="0" w:color="auto"/>
                          </w:divBdr>
                        </w:div>
                        <w:div w:id="1733309361">
                          <w:marLeft w:val="0"/>
                          <w:marRight w:val="0"/>
                          <w:marTop w:val="0"/>
                          <w:marBottom w:val="0"/>
                          <w:divBdr>
                            <w:top w:val="none" w:sz="0" w:space="0" w:color="auto"/>
                            <w:left w:val="none" w:sz="0" w:space="0" w:color="auto"/>
                            <w:bottom w:val="none" w:sz="0" w:space="0" w:color="auto"/>
                            <w:right w:val="none" w:sz="0" w:space="0" w:color="auto"/>
                          </w:divBdr>
                        </w:div>
                        <w:div w:id="7548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29633">
          <w:marLeft w:val="0"/>
          <w:marRight w:val="0"/>
          <w:marTop w:val="0"/>
          <w:marBottom w:val="0"/>
          <w:divBdr>
            <w:top w:val="none" w:sz="0" w:space="0" w:color="auto"/>
            <w:left w:val="none" w:sz="0" w:space="0" w:color="auto"/>
            <w:bottom w:val="none" w:sz="0" w:space="0" w:color="auto"/>
            <w:right w:val="none" w:sz="0" w:space="0" w:color="auto"/>
          </w:divBdr>
          <w:divsChild>
            <w:div w:id="1735856074">
              <w:marLeft w:val="0"/>
              <w:marRight w:val="0"/>
              <w:marTop w:val="0"/>
              <w:marBottom w:val="0"/>
              <w:divBdr>
                <w:top w:val="none" w:sz="0" w:space="0" w:color="auto"/>
                <w:left w:val="none" w:sz="0" w:space="0" w:color="auto"/>
                <w:bottom w:val="none" w:sz="0" w:space="0" w:color="auto"/>
                <w:right w:val="none" w:sz="0" w:space="0" w:color="auto"/>
              </w:divBdr>
              <w:divsChild>
                <w:div w:id="1189374789">
                  <w:marLeft w:val="0"/>
                  <w:marRight w:val="0"/>
                  <w:marTop w:val="0"/>
                  <w:marBottom w:val="0"/>
                  <w:divBdr>
                    <w:top w:val="none" w:sz="0" w:space="0" w:color="auto"/>
                    <w:left w:val="none" w:sz="0" w:space="0" w:color="auto"/>
                    <w:bottom w:val="none" w:sz="0" w:space="0" w:color="auto"/>
                    <w:right w:val="none" w:sz="0" w:space="0" w:color="auto"/>
                  </w:divBdr>
                  <w:divsChild>
                    <w:div w:id="1659000283">
                      <w:marLeft w:val="0"/>
                      <w:marRight w:val="0"/>
                      <w:marTop w:val="0"/>
                      <w:marBottom w:val="0"/>
                      <w:divBdr>
                        <w:top w:val="none" w:sz="0" w:space="0" w:color="auto"/>
                        <w:left w:val="none" w:sz="0" w:space="0" w:color="auto"/>
                        <w:bottom w:val="none" w:sz="0" w:space="0" w:color="auto"/>
                        <w:right w:val="none" w:sz="0" w:space="0" w:color="auto"/>
                      </w:divBdr>
                      <w:divsChild>
                        <w:div w:id="1736196310">
                          <w:marLeft w:val="0"/>
                          <w:marRight w:val="0"/>
                          <w:marTop w:val="0"/>
                          <w:marBottom w:val="0"/>
                          <w:divBdr>
                            <w:top w:val="none" w:sz="0" w:space="0" w:color="auto"/>
                            <w:left w:val="none" w:sz="0" w:space="0" w:color="auto"/>
                            <w:bottom w:val="none" w:sz="0" w:space="0" w:color="auto"/>
                            <w:right w:val="none" w:sz="0" w:space="0" w:color="auto"/>
                          </w:divBdr>
                        </w:div>
                        <w:div w:id="2140996954">
                          <w:marLeft w:val="0"/>
                          <w:marRight w:val="0"/>
                          <w:marTop w:val="0"/>
                          <w:marBottom w:val="0"/>
                          <w:divBdr>
                            <w:top w:val="none" w:sz="0" w:space="0" w:color="auto"/>
                            <w:left w:val="none" w:sz="0" w:space="0" w:color="auto"/>
                            <w:bottom w:val="none" w:sz="0" w:space="0" w:color="auto"/>
                            <w:right w:val="none" w:sz="0" w:space="0" w:color="auto"/>
                          </w:divBdr>
                        </w:div>
                        <w:div w:id="1275331469">
                          <w:marLeft w:val="0"/>
                          <w:marRight w:val="0"/>
                          <w:marTop w:val="0"/>
                          <w:marBottom w:val="0"/>
                          <w:divBdr>
                            <w:top w:val="none" w:sz="0" w:space="0" w:color="auto"/>
                            <w:left w:val="none" w:sz="0" w:space="0" w:color="auto"/>
                            <w:bottom w:val="none" w:sz="0" w:space="0" w:color="auto"/>
                            <w:right w:val="none" w:sz="0" w:space="0" w:color="auto"/>
                          </w:divBdr>
                        </w:div>
                        <w:div w:id="1404640819">
                          <w:marLeft w:val="0"/>
                          <w:marRight w:val="0"/>
                          <w:marTop w:val="0"/>
                          <w:marBottom w:val="0"/>
                          <w:divBdr>
                            <w:top w:val="none" w:sz="0" w:space="0" w:color="auto"/>
                            <w:left w:val="none" w:sz="0" w:space="0" w:color="auto"/>
                            <w:bottom w:val="none" w:sz="0" w:space="0" w:color="auto"/>
                            <w:right w:val="none" w:sz="0" w:space="0" w:color="auto"/>
                          </w:divBdr>
                        </w:div>
                        <w:div w:id="180894733">
                          <w:marLeft w:val="0"/>
                          <w:marRight w:val="0"/>
                          <w:marTop w:val="0"/>
                          <w:marBottom w:val="0"/>
                          <w:divBdr>
                            <w:top w:val="none" w:sz="0" w:space="0" w:color="auto"/>
                            <w:left w:val="none" w:sz="0" w:space="0" w:color="auto"/>
                            <w:bottom w:val="none" w:sz="0" w:space="0" w:color="auto"/>
                            <w:right w:val="none" w:sz="0" w:space="0" w:color="auto"/>
                          </w:divBdr>
                        </w:div>
                        <w:div w:id="16060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1653">
          <w:marLeft w:val="0"/>
          <w:marRight w:val="0"/>
          <w:marTop w:val="0"/>
          <w:marBottom w:val="0"/>
          <w:divBdr>
            <w:top w:val="none" w:sz="0" w:space="0" w:color="auto"/>
            <w:left w:val="none" w:sz="0" w:space="0" w:color="auto"/>
            <w:bottom w:val="none" w:sz="0" w:space="0" w:color="auto"/>
            <w:right w:val="none" w:sz="0" w:space="0" w:color="auto"/>
          </w:divBdr>
          <w:divsChild>
            <w:div w:id="1762409825">
              <w:marLeft w:val="0"/>
              <w:marRight w:val="0"/>
              <w:marTop w:val="0"/>
              <w:marBottom w:val="0"/>
              <w:divBdr>
                <w:top w:val="none" w:sz="0" w:space="0" w:color="auto"/>
                <w:left w:val="none" w:sz="0" w:space="0" w:color="auto"/>
                <w:bottom w:val="none" w:sz="0" w:space="0" w:color="auto"/>
                <w:right w:val="none" w:sz="0" w:space="0" w:color="auto"/>
              </w:divBdr>
              <w:divsChild>
                <w:div w:id="1004746408">
                  <w:marLeft w:val="0"/>
                  <w:marRight w:val="0"/>
                  <w:marTop w:val="0"/>
                  <w:marBottom w:val="0"/>
                  <w:divBdr>
                    <w:top w:val="none" w:sz="0" w:space="0" w:color="auto"/>
                    <w:left w:val="none" w:sz="0" w:space="0" w:color="auto"/>
                    <w:bottom w:val="none" w:sz="0" w:space="0" w:color="auto"/>
                    <w:right w:val="none" w:sz="0" w:space="0" w:color="auto"/>
                  </w:divBdr>
                  <w:divsChild>
                    <w:div w:id="1481388547">
                      <w:marLeft w:val="0"/>
                      <w:marRight w:val="0"/>
                      <w:marTop w:val="0"/>
                      <w:marBottom w:val="0"/>
                      <w:divBdr>
                        <w:top w:val="none" w:sz="0" w:space="0" w:color="auto"/>
                        <w:left w:val="none" w:sz="0" w:space="0" w:color="auto"/>
                        <w:bottom w:val="none" w:sz="0" w:space="0" w:color="auto"/>
                        <w:right w:val="none" w:sz="0" w:space="0" w:color="auto"/>
                      </w:divBdr>
                      <w:divsChild>
                        <w:div w:id="204874043">
                          <w:marLeft w:val="0"/>
                          <w:marRight w:val="0"/>
                          <w:marTop w:val="0"/>
                          <w:marBottom w:val="0"/>
                          <w:divBdr>
                            <w:top w:val="none" w:sz="0" w:space="0" w:color="auto"/>
                            <w:left w:val="none" w:sz="0" w:space="0" w:color="auto"/>
                            <w:bottom w:val="none" w:sz="0" w:space="0" w:color="auto"/>
                            <w:right w:val="none" w:sz="0" w:space="0" w:color="auto"/>
                          </w:divBdr>
                        </w:div>
                        <w:div w:id="1697348827">
                          <w:marLeft w:val="0"/>
                          <w:marRight w:val="0"/>
                          <w:marTop w:val="0"/>
                          <w:marBottom w:val="0"/>
                          <w:divBdr>
                            <w:top w:val="none" w:sz="0" w:space="0" w:color="auto"/>
                            <w:left w:val="none" w:sz="0" w:space="0" w:color="auto"/>
                            <w:bottom w:val="none" w:sz="0" w:space="0" w:color="auto"/>
                            <w:right w:val="none" w:sz="0" w:space="0" w:color="auto"/>
                          </w:divBdr>
                        </w:div>
                        <w:div w:id="36126422">
                          <w:marLeft w:val="0"/>
                          <w:marRight w:val="0"/>
                          <w:marTop w:val="0"/>
                          <w:marBottom w:val="0"/>
                          <w:divBdr>
                            <w:top w:val="none" w:sz="0" w:space="0" w:color="auto"/>
                            <w:left w:val="none" w:sz="0" w:space="0" w:color="auto"/>
                            <w:bottom w:val="none" w:sz="0" w:space="0" w:color="auto"/>
                            <w:right w:val="none" w:sz="0" w:space="0" w:color="auto"/>
                          </w:divBdr>
                        </w:div>
                        <w:div w:id="909197233">
                          <w:marLeft w:val="0"/>
                          <w:marRight w:val="0"/>
                          <w:marTop w:val="0"/>
                          <w:marBottom w:val="0"/>
                          <w:divBdr>
                            <w:top w:val="none" w:sz="0" w:space="0" w:color="auto"/>
                            <w:left w:val="none" w:sz="0" w:space="0" w:color="auto"/>
                            <w:bottom w:val="none" w:sz="0" w:space="0" w:color="auto"/>
                            <w:right w:val="none" w:sz="0" w:space="0" w:color="auto"/>
                          </w:divBdr>
                        </w:div>
                        <w:div w:id="19658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368526">
      <w:bodyDiv w:val="1"/>
      <w:marLeft w:val="0"/>
      <w:marRight w:val="0"/>
      <w:marTop w:val="0"/>
      <w:marBottom w:val="0"/>
      <w:divBdr>
        <w:top w:val="none" w:sz="0" w:space="0" w:color="auto"/>
        <w:left w:val="none" w:sz="0" w:space="0" w:color="auto"/>
        <w:bottom w:val="none" w:sz="0" w:space="0" w:color="auto"/>
        <w:right w:val="none" w:sz="0" w:space="0" w:color="auto"/>
      </w:divBdr>
      <w:divsChild>
        <w:div w:id="799617439">
          <w:marLeft w:val="480"/>
          <w:marRight w:val="0"/>
          <w:marTop w:val="0"/>
          <w:marBottom w:val="0"/>
          <w:divBdr>
            <w:top w:val="none" w:sz="0" w:space="0" w:color="auto"/>
            <w:left w:val="none" w:sz="0" w:space="0" w:color="auto"/>
            <w:bottom w:val="none" w:sz="0" w:space="0" w:color="auto"/>
            <w:right w:val="none" w:sz="0" w:space="0" w:color="auto"/>
          </w:divBdr>
        </w:div>
        <w:div w:id="780145453">
          <w:marLeft w:val="480"/>
          <w:marRight w:val="0"/>
          <w:marTop w:val="0"/>
          <w:marBottom w:val="0"/>
          <w:divBdr>
            <w:top w:val="none" w:sz="0" w:space="0" w:color="auto"/>
            <w:left w:val="none" w:sz="0" w:space="0" w:color="auto"/>
            <w:bottom w:val="none" w:sz="0" w:space="0" w:color="auto"/>
            <w:right w:val="none" w:sz="0" w:space="0" w:color="auto"/>
          </w:divBdr>
        </w:div>
        <w:div w:id="788859499">
          <w:marLeft w:val="480"/>
          <w:marRight w:val="0"/>
          <w:marTop w:val="0"/>
          <w:marBottom w:val="0"/>
          <w:divBdr>
            <w:top w:val="none" w:sz="0" w:space="0" w:color="auto"/>
            <w:left w:val="none" w:sz="0" w:space="0" w:color="auto"/>
            <w:bottom w:val="none" w:sz="0" w:space="0" w:color="auto"/>
            <w:right w:val="none" w:sz="0" w:space="0" w:color="auto"/>
          </w:divBdr>
        </w:div>
        <w:div w:id="951984642">
          <w:marLeft w:val="480"/>
          <w:marRight w:val="0"/>
          <w:marTop w:val="0"/>
          <w:marBottom w:val="0"/>
          <w:divBdr>
            <w:top w:val="none" w:sz="0" w:space="0" w:color="auto"/>
            <w:left w:val="none" w:sz="0" w:space="0" w:color="auto"/>
            <w:bottom w:val="none" w:sz="0" w:space="0" w:color="auto"/>
            <w:right w:val="none" w:sz="0" w:space="0" w:color="auto"/>
          </w:divBdr>
        </w:div>
      </w:divsChild>
    </w:div>
    <w:div w:id="1022197431">
      <w:bodyDiv w:val="1"/>
      <w:marLeft w:val="0"/>
      <w:marRight w:val="0"/>
      <w:marTop w:val="0"/>
      <w:marBottom w:val="0"/>
      <w:divBdr>
        <w:top w:val="none" w:sz="0" w:space="0" w:color="auto"/>
        <w:left w:val="none" w:sz="0" w:space="0" w:color="auto"/>
        <w:bottom w:val="none" w:sz="0" w:space="0" w:color="auto"/>
        <w:right w:val="none" w:sz="0" w:space="0" w:color="auto"/>
      </w:divBdr>
      <w:divsChild>
        <w:div w:id="635648906">
          <w:marLeft w:val="0"/>
          <w:marRight w:val="0"/>
          <w:marTop w:val="0"/>
          <w:marBottom w:val="0"/>
          <w:divBdr>
            <w:top w:val="none" w:sz="0" w:space="0" w:color="auto"/>
            <w:left w:val="none" w:sz="0" w:space="0" w:color="auto"/>
            <w:bottom w:val="none" w:sz="0" w:space="0" w:color="auto"/>
            <w:right w:val="none" w:sz="0" w:space="0" w:color="auto"/>
          </w:divBdr>
        </w:div>
        <w:div w:id="1113355081">
          <w:marLeft w:val="0"/>
          <w:marRight w:val="0"/>
          <w:marTop w:val="0"/>
          <w:marBottom w:val="0"/>
          <w:divBdr>
            <w:top w:val="none" w:sz="0" w:space="0" w:color="auto"/>
            <w:left w:val="none" w:sz="0" w:space="0" w:color="auto"/>
            <w:bottom w:val="none" w:sz="0" w:space="0" w:color="auto"/>
            <w:right w:val="none" w:sz="0" w:space="0" w:color="auto"/>
          </w:divBdr>
        </w:div>
        <w:div w:id="1760835309">
          <w:marLeft w:val="0"/>
          <w:marRight w:val="0"/>
          <w:marTop w:val="0"/>
          <w:marBottom w:val="0"/>
          <w:divBdr>
            <w:top w:val="none" w:sz="0" w:space="0" w:color="auto"/>
            <w:left w:val="none" w:sz="0" w:space="0" w:color="auto"/>
            <w:bottom w:val="none" w:sz="0" w:space="0" w:color="auto"/>
            <w:right w:val="none" w:sz="0" w:space="0" w:color="auto"/>
          </w:divBdr>
        </w:div>
        <w:div w:id="710419735">
          <w:marLeft w:val="0"/>
          <w:marRight w:val="0"/>
          <w:marTop w:val="0"/>
          <w:marBottom w:val="0"/>
          <w:divBdr>
            <w:top w:val="none" w:sz="0" w:space="0" w:color="auto"/>
            <w:left w:val="none" w:sz="0" w:space="0" w:color="auto"/>
            <w:bottom w:val="none" w:sz="0" w:space="0" w:color="auto"/>
            <w:right w:val="none" w:sz="0" w:space="0" w:color="auto"/>
          </w:divBdr>
        </w:div>
        <w:div w:id="35279367">
          <w:marLeft w:val="0"/>
          <w:marRight w:val="0"/>
          <w:marTop w:val="0"/>
          <w:marBottom w:val="0"/>
          <w:divBdr>
            <w:top w:val="none" w:sz="0" w:space="0" w:color="auto"/>
            <w:left w:val="none" w:sz="0" w:space="0" w:color="auto"/>
            <w:bottom w:val="none" w:sz="0" w:space="0" w:color="auto"/>
            <w:right w:val="none" w:sz="0" w:space="0" w:color="auto"/>
          </w:divBdr>
        </w:div>
      </w:divsChild>
    </w:div>
    <w:div w:id="1114792296">
      <w:bodyDiv w:val="1"/>
      <w:marLeft w:val="0"/>
      <w:marRight w:val="0"/>
      <w:marTop w:val="0"/>
      <w:marBottom w:val="0"/>
      <w:divBdr>
        <w:top w:val="none" w:sz="0" w:space="0" w:color="auto"/>
        <w:left w:val="none" w:sz="0" w:space="0" w:color="auto"/>
        <w:bottom w:val="none" w:sz="0" w:space="0" w:color="auto"/>
        <w:right w:val="none" w:sz="0" w:space="0" w:color="auto"/>
      </w:divBdr>
    </w:div>
    <w:div w:id="1121460590">
      <w:bodyDiv w:val="1"/>
      <w:marLeft w:val="0"/>
      <w:marRight w:val="0"/>
      <w:marTop w:val="0"/>
      <w:marBottom w:val="0"/>
      <w:divBdr>
        <w:top w:val="none" w:sz="0" w:space="0" w:color="auto"/>
        <w:left w:val="none" w:sz="0" w:space="0" w:color="auto"/>
        <w:bottom w:val="none" w:sz="0" w:space="0" w:color="auto"/>
        <w:right w:val="none" w:sz="0" w:space="0" w:color="auto"/>
      </w:divBdr>
    </w:div>
    <w:div w:id="1124497136">
      <w:bodyDiv w:val="1"/>
      <w:marLeft w:val="0"/>
      <w:marRight w:val="0"/>
      <w:marTop w:val="0"/>
      <w:marBottom w:val="0"/>
      <w:divBdr>
        <w:top w:val="none" w:sz="0" w:space="0" w:color="auto"/>
        <w:left w:val="none" w:sz="0" w:space="0" w:color="auto"/>
        <w:bottom w:val="none" w:sz="0" w:space="0" w:color="auto"/>
        <w:right w:val="none" w:sz="0" w:space="0" w:color="auto"/>
      </w:divBdr>
    </w:div>
    <w:div w:id="1166482935">
      <w:bodyDiv w:val="1"/>
      <w:marLeft w:val="0"/>
      <w:marRight w:val="0"/>
      <w:marTop w:val="0"/>
      <w:marBottom w:val="0"/>
      <w:divBdr>
        <w:top w:val="none" w:sz="0" w:space="0" w:color="auto"/>
        <w:left w:val="none" w:sz="0" w:space="0" w:color="auto"/>
        <w:bottom w:val="none" w:sz="0" w:space="0" w:color="auto"/>
        <w:right w:val="none" w:sz="0" w:space="0" w:color="auto"/>
      </w:divBdr>
    </w:div>
    <w:div w:id="1175802893">
      <w:bodyDiv w:val="1"/>
      <w:marLeft w:val="0"/>
      <w:marRight w:val="0"/>
      <w:marTop w:val="0"/>
      <w:marBottom w:val="0"/>
      <w:divBdr>
        <w:top w:val="none" w:sz="0" w:space="0" w:color="auto"/>
        <w:left w:val="none" w:sz="0" w:space="0" w:color="auto"/>
        <w:bottom w:val="none" w:sz="0" w:space="0" w:color="auto"/>
        <w:right w:val="none" w:sz="0" w:space="0" w:color="auto"/>
      </w:divBdr>
    </w:div>
    <w:div w:id="1194224528">
      <w:bodyDiv w:val="1"/>
      <w:marLeft w:val="0"/>
      <w:marRight w:val="0"/>
      <w:marTop w:val="0"/>
      <w:marBottom w:val="0"/>
      <w:divBdr>
        <w:top w:val="none" w:sz="0" w:space="0" w:color="auto"/>
        <w:left w:val="none" w:sz="0" w:space="0" w:color="auto"/>
        <w:bottom w:val="none" w:sz="0" w:space="0" w:color="auto"/>
        <w:right w:val="none" w:sz="0" w:space="0" w:color="auto"/>
      </w:divBdr>
    </w:div>
    <w:div w:id="1216237288">
      <w:bodyDiv w:val="1"/>
      <w:marLeft w:val="0"/>
      <w:marRight w:val="0"/>
      <w:marTop w:val="0"/>
      <w:marBottom w:val="0"/>
      <w:divBdr>
        <w:top w:val="none" w:sz="0" w:space="0" w:color="auto"/>
        <w:left w:val="none" w:sz="0" w:space="0" w:color="auto"/>
        <w:bottom w:val="none" w:sz="0" w:space="0" w:color="auto"/>
        <w:right w:val="none" w:sz="0" w:space="0" w:color="auto"/>
      </w:divBdr>
    </w:div>
    <w:div w:id="1473524193">
      <w:bodyDiv w:val="1"/>
      <w:marLeft w:val="0"/>
      <w:marRight w:val="0"/>
      <w:marTop w:val="0"/>
      <w:marBottom w:val="0"/>
      <w:divBdr>
        <w:top w:val="none" w:sz="0" w:space="0" w:color="auto"/>
        <w:left w:val="none" w:sz="0" w:space="0" w:color="auto"/>
        <w:bottom w:val="none" w:sz="0" w:space="0" w:color="auto"/>
        <w:right w:val="none" w:sz="0" w:space="0" w:color="auto"/>
      </w:divBdr>
      <w:divsChild>
        <w:div w:id="807359683">
          <w:marLeft w:val="480"/>
          <w:marRight w:val="0"/>
          <w:marTop w:val="0"/>
          <w:marBottom w:val="0"/>
          <w:divBdr>
            <w:top w:val="none" w:sz="0" w:space="0" w:color="auto"/>
            <w:left w:val="none" w:sz="0" w:space="0" w:color="auto"/>
            <w:bottom w:val="none" w:sz="0" w:space="0" w:color="auto"/>
            <w:right w:val="none" w:sz="0" w:space="0" w:color="auto"/>
          </w:divBdr>
        </w:div>
        <w:div w:id="1468208560">
          <w:marLeft w:val="480"/>
          <w:marRight w:val="0"/>
          <w:marTop w:val="0"/>
          <w:marBottom w:val="0"/>
          <w:divBdr>
            <w:top w:val="none" w:sz="0" w:space="0" w:color="auto"/>
            <w:left w:val="none" w:sz="0" w:space="0" w:color="auto"/>
            <w:bottom w:val="none" w:sz="0" w:space="0" w:color="auto"/>
            <w:right w:val="none" w:sz="0" w:space="0" w:color="auto"/>
          </w:divBdr>
        </w:div>
        <w:div w:id="545411360">
          <w:marLeft w:val="480"/>
          <w:marRight w:val="0"/>
          <w:marTop w:val="0"/>
          <w:marBottom w:val="0"/>
          <w:divBdr>
            <w:top w:val="none" w:sz="0" w:space="0" w:color="auto"/>
            <w:left w:val="none" w:sz="0" w:space="0" w:color="auto"/>
            <w:bottom w:val="none" w:sz="0" w:space="0" w:color="auto"/>
            <w:right w:val="none" w:sz="0" w:space="0" w:color="auto"/>
          </w:divBdr>
        </w:div>
        <w:div w:id="1438140577">
          <w:marLeft w:val="480"/>
          <w:marRight w:val="0"/>
          <w:marTop w:val="0"/>
          <w:marBottom w:val="0"/>
          <w:divBdr>
            <w:top w:val="none" w:sz="0" w:space="0" w:color="auto"/>
            <w:left w:val="none" w:sz="0" w:space="0" w:color="auto"/>
            <w:bottom w:val="none" w:sz="0" w:space="0" w:color="auto"/>
            <w:right w:val="none" w:sz="0" w:space="0" w:color="auto"/>
          </w:divBdr>
        </w:div>
      </w:divsChild>
    </w:div>
    <w:div w:id="1515339098">
      <w:bodyDiv w:val="1"/>
      <w:marLeft w:val="0"/>
      <w:marRight w:val="0"/>
      <w:marTop w:val="0"/>
      <w:marBottom w:val="0"/>
      <w:divBdr>
        <w:top w:val="none" w:sz="0" w:space="0" w:color="auto"/>
        <w:left w:val="none" w:sz="0" w:space="0" w:color="auto"/>
        <w:bottom w:val="none" w:sz="0" w:space="0" w:color="auto"/>
        <w:right w:val="none" w:sz="0" w:space="0" w:color="auto"/>
      </w:divBdr>
    </w:div>
    <w:div w:id="1551647372">
      <w:bodyDiv w:val="1"/>
      <w:marLeft w:val="0"/>
      <w:marRight w:val="0"/>
      <w:marTop w:val="0"/>
      <w:marBottom w:val="0"/>
      <w:divBdr>
        <w:top w:val="none" w:sz="0" w:space="0" w:color="auto"/>
        <w:left w:val="none" w:sz="0" w:space="0" w:color="auto"/>
        <w:bottom w:val="none" w:sz="0" w:space="0" w:color="auto"/>
        <w:right w:val="none" w:sz="0" w:space="0" w:color="auto"/>
      </w:divBdr>
    </w:div>
    <w:div w:id="1604997560">
      <w:bodyDiv w:val="1"/>
      <w:marLeft w:val="0"/>
      <w:marRight w:val="0"/>
      <w:marTop w:val="0"/>
      <w:marBottom w:val="0"/>
      <w:divBdr>
        <w:top w:val="none" w:sz="0" w:space="0" w:color="auto"/>
        <w:left w:val="none" w:sz="0" w:space="0" w:color="auto"/>
        <w:bottom w:val="none" w:sz="0" w:space="0" w:color="auto"/>
        <w:right w:val="none" w:sz="0" w:space="0" w:color="auto"/>
      </w:divBdr>
      <w:divsChild>
        <w:div w:id="298387810">
          <w:marLeft w:val="0"/>
          <w:marRight w:val="0"/>
          <w:marTop w:val="0"/>
          <w:marBottom w:val="0"/>
          <w:divBdr>
            <w:top w:val="none" w:sz="0" w:space="0" w:color="auto"/>
            <w:left w:val="none" w:sz="0" w:space="0" w:color="auto"/>
            <w:bottom w:val="none" w:sz="0" w:space="0" w:color="auto"/>
            <w:right w:val="none" w:sz="0" w:space="0" w:color="auto"/>
          </w:divBdr>
        </w:div>
        <w:div w:id="146751586">
          <w:marLeft w:val="0"/>
          <w:marRight w:val="0"/>
          <w:marTop w:val="0"/>
          <w:marBottom w:val="0"/>
          <w:divBdr>
            <w:top w:val="none" w:sz="0" w:space="0" w:color="auto"/>
            <w:left w:val="none" w:sz="0" w:space="0" w:color="auto"/>
            <w:bottom w:val="none" w:sz="0" w:space="0" w:color="auto"/>
            <w:right w:val="none" w:sz="0" w:space="0" w:color="auto"/>
          </w:divBdr>
        </w:div>
        <w:div w:id="468480563">
          <w:marLeft w:val="0"/>
          <w:marRight w:val="0"/>
          <w:marTop w:val="0"/>
          <w:marBottom w:val="0"/>
          <w:divBdr>
            <w:top w:val="none" w:sz="0" w:space="0" w:color="auto"/>
            <w:left w:val="none" w:sz="0" w:space="0" w:color="auto"/>
            <w:bottom w:val="none" w:sz="0" w:space="0" w:color="auto"/>
            <w:right w:val="none" w:sz="0" w:space="0" w:color="auto"/>
          </w:divBdr>
        </w:div>
        <w:div w:id="989938306">
          <w:marLeft w:val="0"/>
          <w:marRight w:val="0"/>
          <w:marTop w:val="0"/>
          <w:marBottom w:val="0"/>
          <w:divBdr>
            <w:top w:val="none" w:sz="0" w:space="0" w:color="auto"/>
            <w:left w:val="none" w:sz="0" w:space="0" w:color="auto"/>
            <w:bottom w:val="none" w:sz="0" w:space="0" w:color="auto"/>
            <w:right w:val="none" w:sz="0" w:space="0" w:color="auto"/>
          </w:divBdr>
        </w:div>
        <w:div w:id="439952737">
          <w:marLeft w:val="0"/>
          <w:marRight w:val="0"/>
          <w:marTop w:val="0"/>
          <w:marBottom w:val="0"/>
          <w:divBdr>
            <w:top w:val="none" w:sz="0" w:space="0" w:color="auto"/>
            <w:left w:val="none" w:sz="0" w:space="0" w:color="auto"/>
            <w:bottom w:val="none" w:sz="0" w:space="0" w:color="auto"/>
            <w:right w:val="none" w:sz="0" w:space="0" w:color="auto"/>
          </w:divBdr>
        </w:div>
      </w:divsChild>
    </w:div>
    <w:div w:id="1860461922">
      <w:bodyDiv w:val="1"/>
      <w:marLeft w:val="0"/>
      <w:marRight w:val="0"/>
      <w:marTop w:val="0"/>
      <w:marBottom w:val="0"/>
      <w:divBdr>
        <w:top w:val="none" w:sz="0" w:space="0" w:color="auto"/>
        <w:left w:val="none" w:sz="0" w:space="0" w:color="auto"/>
        <w:bottom w:val="none" w:sz="0" w:space="0" w:color="auto"/>
        <w:right w:val="none" w:sz="0" w:space="0" w:color="auto"/>
      </w:divBdr>
    </w:div>
    <w:div w:id="1894732014">
      <w:bodyDiv w:val="1"/>
      <w:marLeft w:val="0"/>
      <w:marRight w:val="0"/>
      <w:marTop w:val="0"/>
      <w:marBottom w:val="0"/>
      <w:divBdr>
        <w:top w:val="none" w:sz="0" w:space="0" w:color="auto"/>
        <w:left w:val="none" w:sz="0" w:space="0" w:color="auto"/>
        <w:bottom w:val="none" w:sz="0" w:space="0" w:color="auto"/>
        <w:right w:val="none" w:sz="0" w:space="0" w:color="auto"/>
      </w:divBdr>
    </w:div>
    <w:div w:id="1910191467">
      <w:bodyDiv w:val="1"/>
      <w:marLeft w:val="0"/>
      <w:marRight w:val="0"/>
      <w:marTop w:val="0"/>
      <w:marBottom w:val="0"/>
      <w:divBdr>
        <w:top w:val="none" w:sz="0" w:space="0" w:color="auto"/>
        <w:left w:val="none" w:sz="0" w:space="0" w:color="auto"/>
        <w:bottom w:val="none" w:sz="0" w:space="0" w:color="auto"/>
        <w:right w:val="none" w:sz="0" w:space="0" w:color="auto"/>
      </w:divBdr>
    </w:div>
    <w:div w:id="1951356772">
      <w:bodyDiv w:val="1"/>
      <w:marLeft w:val="0"/>
      <w:marRight w:val="0"/>
      <w:marTop w:val="0"/>
      <w:marBottom w:val="0"/>
      <w:divBdr>
        <w:top w:val="none" w:sz="0" w:space="0" w:color="auto"/>
        <w:left w:val="none" w:sz="0" w:space="0" w:color="auto"/>
        <w:bottom w:val="none" w:sz="0" w:space="0" w:color="auto"/>
        <w:right w:val="none" w:sz="0" w:space="0" w:color="auto"/>
      </w:divBdr>
    </w:div>
    <w:div w:id="2030570897">
      <w:bodyDiv w:val="1"/>
      <w:marLeft w:val="0"/>
      <w:marRight w:val="0"/>
      <w:marTop w:val="0"/>
      <w:marBottom w:val="0"/>
      <w:divBdr>
        <w:top w:val="none" w:sz="0" w:space="0" w:color="auto"/>
        <w:left w:val="none" w:sz="0" w:space="0" w:color="auto"/>
        <w:bottom w:val="none" w:sz="0" w:space="0" w:color="auto"/>
        <w:right w:val="none" w:sz="0" w:space="0" w:color="auto"/>
      </w:divBdr>
    </w:div>
    <w:div w:id="2044286519">
      <w:bodyDiv w:val="1"/>
      <w:marLeft w:val="0"/>
      <w:marRight w:val="0"/>
      <w:marTop w:val="0"/>
      <w:marBottom w:val="0"/>
      <w:divBdr>
        <w:top w:val="none" w:sz="0" w:space="0" w:color="auto"/>
        <w:left w:val="none" w:sz="0" w:space="0" w:color="auto"/>
        <w:bottom w:val="none" w:sz="0" w:space="0" w:color="auto"/>
        <w:right w:val="none" w:sz="0" w:space="0" w:color="auto"/>
      </w:divBdr>
    </w:div>
    <w:div w:id="2059282602">
      <w:bodyDiv w:val="1"/>
      <w:marLeft w:val="0"/>
      <w:marRight w:val="0"/>
      <w:marTop w:val="0"/>
      <w:marBottom w:val="0"/>
      <w:divBdr>
        <w:top w:val="none" w:sz="0" w:space="0" w:color="auto"/>
        <w:left w:val="none" w:sz="0" w:space="0" w:color="auto"/>
        <w:bottom w:val="none" w:sz="0" w:space="0" w:color="auto"/>
        <w:right w:val="none" w:sz="0" w:space="0" w:color="auto"/>
      </w:divBdr>
    </w:div>
    <w:div w:id="212966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ocs.venafi.com/Docs/current/TopNav/Content/SDK/WebSDK/API_Reference/r-SDK-POST-Discovery-Import.ph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i.venafi.cloud" TargetMode="Externa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C81738-E11F-4050-B504-98CF7F21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Scanafi 2.2</vt:lpstr>
    </vt:vector>
  </TitlesOfParts>
  <Manager/>
  <Company/>
  <LinksUpToDate>false</LinksUpToDate>
  <CharactersWithSpaces>19285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Scanafi 2.2</dc:title>
  <dc:subject/>
  <dc:creator>Microsoft Office User</dc:creator>
  <cp:keywords/>
  <dc:description/>
  <cp:lastModifiedBy>Claire Pang</cp:lastModifiedBy>
  <cp:revision>4</cp:revision>
  <cp:lastPrinted>2019-08-15T14:24:00Z</cp:lastPrinted>
  <dcterms:created xsi:type="dcterms:W3CDTF">2019-12-17T21:25:00Z</dcterms:created>
  <dcterms:modified xsi:type="dcterms:W3CDTF">2019-12-17T21:34:00Z</dcterms:modified>
  <cp:category/>
</cp:coreProperties>
</file>